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0"/>
        <w:tblW w:w="13181" w:type="dxa"/>
        <w:tblLook w:val="0000" w:firstRow="0" w:lastRow="0" w:firstColumn="0" w:lastColumn="0" w:noHBand="0" w:noVBand="0"/>
      </w:tblPr>
      <w:tblGrid>
        <w:gridCol w:w="4525"/>
        <w:gridCol w:w="4973"/>
        <w:gridCol w:w="3683"/>
      </w:tblGrid>
      <w:tr w:rsidR="00441165" w:rsidRPr="00A8305B" w:rsidTr="00310164">
        <w:trPr>
          <w:trHeight w:val="2261"/>
        </w:trPr>
        <w:tc>
          <w:tcPr>
            <w:tcW w:w="4525" w:type="dxa"/>
          </w:tcPr>
          <w:p w:rsidR="0084664B" w:rsidRPr="0084664B" w:rsidRDefault="0084664B" w:rsidP="0084664B">
            <w:pPr>
              <w:ind w:left="142"/>
              <w:rPr>
                <w:bCs/>
              </w:rPr>
            </w:pPr>
            <w:r w:rsidRPr="0084664B">
              <w:rPr>
                <w:bCs/>
              </w:rPr>
              <w:t>Утверждаю:</w:t>
            </w:r>
          </w:p>
          <w:p w:rsidR="0084664B" w:rsidRPr="0084664B" w:rsidRDefault="0084664B" w:rsidP="0084664B">
            <w:pPr>
              <w:ind w:left="142"/>
              <w:rPr>
                <w:bCs/>
              </w:rPr>
            </w:pPr>
            <w:r w:rsidRPr="0084664B">
              <w:rPr>
                <w:bCs/>
              </w:rPr>
              <w:t xml:space="preserve">Первый заместитель директора – </w:t>
            </w:r>
          </w:p>
          <w:p w:rsidR="0084664B" w:rsidRPr="0084664B" w:rsidRDefault="0084664B" w:rsidP="0084664B">
            <w:pPr>
              <w:ind w:left="142"/>
              <w:rPr>
                <w:bCs/>
              </w:rPr>
            </w:pPr>
            <w:r w:rsidRPr="0084664B">
              <w:rPr>
                <w:bCs/>
              </w:rPr>
              <w:t>главный инженер филиала</w:t>
            </w:r>
          </w:p>
          <w:p w:rsidR="0084664B" w:rsidRPr="0084664B" w:rsidRDefault="0084664B" w:rsidP="0084664B">
            <w:pPr>
              <w:ind w:left="142"/>
              <w:rPr>
                <w:bCs/>
              </w:rPr>
            </w:pPr>
            <w:r w:rsidRPr="0084664B">
              <w:rPr>
                <w:bCs/>
              </w:rPr>
              <w:t>ПАО «Россети Центр и Приволжье» - «Рязаньэнерго»</w:t>
            </w:r>
          </w:p>
          <w:p w:rsidR="0084664B" w:rsidRPr="0084664B" w:rsidRDefault="0084664B" w:rsidP="0084664B">
            <w:pPr>
              <w:ind w:left="142"/>
              <w:rPr>
                <w:bCs/>
              </w:rPr>
            </w:pPr>
          </w:p>
          <w:p w:rsidR="0084664B" w:rsidRPr="0084664B" w:rsidRDefault="0084664B" w:rsidP="0084664B">
            <w:pPr>
              <w:ind w:left="142"/>
              <w:rPr>
                <w:bCs/>
              </w:rPr>
            </w:pPr>
            <w:r w:rsidRPr="0084664B">
              <w:rPr>
                <w:bCs/>
              </w:rPr>
              <w:t xml:space="preserve"> ___________________ / А.А. Корнилов/</w:t>
            </w:r>
          </w:p>
          <w:p w:rsidR="0084664B" w:rsidRDefault="00B76DD4" w:rsidP="0084664B">
            <w:pPr>
              <w:ind w:left="142"/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84664B" w:rsidRPr="0084664B">
              <w:rPr>
                <w:bCs/>
              </w:rPr>
              <w:t xml:space="preserve">  (подпись)                   </w:t>
            </w:r>
          </w:p>
          <w:p w:rsidR="0084664B" w:rsidRPr="0084664B" w:rsidRDefault="0084664B" w:rsidP="0084664B">
            <w:pPr>
              <w:ind w:left="142"/>
              <w:rPr>
                <w:bCs/>
              </w:rPr>
            </w:pPr>
          </w:p>
          <w:p w:rsidR="00441165" w:rsidRPr="00A8305B" w:rsidRDefault="0084664B" w:rsidP="00A55F39">
            <w:r>
              <w:rPr>
                <w:bCs/>
              </w:rPr>
              <w:t>«</w:t>
            </w:r>
            <w:r w:rsidR="00310164">
              <w:rPr>
                <w:bCs/>
              </w:rPr>
              <w:t>__</w:t>
            </w:r>
            <w:r w:rsidR="00A55F39" w:rsidRPr="0084664B">
              <w:rPr>
                <w:bCs/>
              </w:rPr>
              <w:t xml:space="preserve"> </w:t>
            </w:r>
            <w:r w:rsidR="00310164">
              <w:rPr>
                <w:bCs/>
              </w:rPr>
              <w:t>» ______</w:t>
            </w:r>
            <w:r w:rsidRPr="0084664B">
              <w:rPr>
                <w:bCs/>
              </w:rPr>
              <w:t>______ 202</w:t>
            </w:r>
            <w:r w:rsidR="00A55F39">
              <w:rPr>
                <w:bCs/>
              </w:rPr>
              <w:t>6</w:t>
            </w:r>
            <w:r w:rsidRPr="0084664B">
              <w:rPr>
                <w:bCs/>
              </w:rPr>
              <w:t xml:space="preserve"> г.</w:t>
            </w:r>
          </w:p>
        </w:tc>
        <w:tc>
          <w:tcPr>
            <w:tcW w:w="4973" w:type="dxa"/>
          </w:tcPr>
          <w:p w:rsidR="00310164" w:rsidRPr="00310164" w:rsidRDefault="00310164" w:rsidP="00310164">
            <w:pPr>
              <w:ind w:left="754"/>
              <w:rPr>
                <w:bCs/>
              </w:rPr>
            </w:pPr>
            <w:r w:rsidRPr="00310164">
              <w:rPr>
                <w:bCs/>
              </w:rPr>
              <w:t>Согласовано:</w:t>
            </w:r>
          </w:p>
          <w:p w:rsidR="00310164" w:rsidRPr="00310164" w:rsidRDefault="00310164" w:rsidP="00310164">
            <w:pPr>
              <w:ind w:left="754"/>
              <w:rPr>
                <w:bCs/>
              </w:rPr>
            </w:pPr>
            <w:r w:rsidRPr="00310164">
              <w:rPr>
                <w:bCs/>
              </w:rPr>
              <w:t xml:space="preserve">Заместитель директора </w:t>
            </w:r>
          </w:p>
          <w:p w:rsidR="00310164" w:rsidRPr="00310164" w:rsidRDefault="00310164" w:rsidP="00310164">
            <w:pPr>
              <w:ind w:left="754"/>
              <w:rPr>
                <w:bCs/>
              </w:rPr>
            </w:pPr>
            <w:r w:rsidRPr="00310164">
              <w:rPr>
                <w:bCs/>
              </w:rPr>
              <w:t>по инвестиционной деятельности</w:t>
            </w:r>
          </w:p>
          <w:p w:rsidR="00310164" w:rsidRPr="00310164" w:rsidRDefault="00310164" w:rsidP="00310164">
            <w:pPr>
              <w:ind w:left="754"/>
              <w:rPr>
                <w:bCs/>
              </w:rPr>
            </w:pPr>
            <w:r w:rsidRPr="00310164">
              <w:rPr>
                <w:bCs/>
              </w:rPr>
              <w:t>филиала ПАО «Россети Центр и Приволжье» - «Рязаньэнерго»</w:t>
            </w:r>
          </w:p>
          <w:p w:rsidR="00310164" w:rsidRPr="00310164" w:rsidRDefault="00310164" w:rsidP="00310164">
            <w:pPr>
              <w:ind w:left="754"/>
              <w:rPr>
                <w:bCs/>
              </w:rPr>
            </w:pPr>
          </w:p>
          <w:p w:rsidR="00310164" w:rsidRPr="00310164" w:rsidRDefault="00310164" w:rsidP="00310164">
            <w:pPr>
              <w:ind w:left="754"/>
              <w:rPr>
                <w:bCs/>
              </w:rPr>
            </w:pPr>
            <w:r w:rsidRPr="00310164">
              <w:rPr>
                <w:bCs/>
              </w:rPr>
              <w:t xml:space="preserve"> ________________ / Л.О. Карпенко/</w:t>
            </w:r>
          </w:p>
          <w:p w:rsidR="00310164" w:rsidRDefault="00310164" w:rsidP="00310164">
            <w:pPr>
              <w:ind w:left="754"/>
              <w:rPr>
                <w:bCs/>
              </w:rPr>
            </w:pPr>
            <w:r w:rsidRPr="00310164">
              <w:rPr>
                <w:bCs/>
              </w:rPr>
              <w:t xml:space="preserve">           (под</w:t>
            </w:r>
            <w:r>
              <w:rPr>
                <w:bCs/>
              </w:rPr>
              <w:t xml:space="preserve">пись)  </w:t>
            </w:r>
          </w:p>
          <w:p w:rsidR="00310164" w:rsidRPr="00310164" w:rsidRDefault="00310164" w:rsidP="00310164">
            <w:pPr>
              <w:ind w:left="754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 w:rsidRPr="00310164">
              <w:rPr>
                <w:bCs/>
              </w:rPr>
              <w:t xml:space="preserve"> </w:t>
            </w:r>
          </w:p>
          <w:p w:rsidR="00310164" w:rsidRPr="00310164" w:rsidRDefault="00310164" w:rsidP="00310164">
            <w:pPr>
              <w:ind w:left="754"/>
              <w:rPr>
                <w:bCs/>
              </w:rPr>
            </w:pPr>
            <w:r w:rsidRPr="00310164">
              <w:rPr>
                <w:bCs/>
              </w:rPr>
              <w:t>« __ » ______________ 2026 г.</w:t>
            </w:r>
          </w:p>
          <w:p w:rsidR="00310164" w:rsidRPr="00310164" w:rsidRDefault="00310164" w:rsidP="00310164">
            <w:pPr>
              <w:rPr>
                <w:bCs/>
              </w:rPr>
            </w:pPr>
          </w:p>
          <w:p w:rsidR="00441165" w:rsidRPr="00230233" w:rsidRDefault="00441165" w:rsidP="009C48EA">
            <w:pPr>
              <w:rPr>
                <w:b/>
                <w:bCs/>
              </w:rPr>
            </w:pPr>
          </w:p>
        </w:tc>
        <w:tc>
          <w:tcPr>
            <w:tcW w:w="3683" w:type="dxa"/>
          </w:tcPr>
          <w:p w:rsidR="00441165" w:rsidRPr="00A8305B" w:rsidRDefault="00441165" w:rsidP="009C48EA"/>
        </w:tc>
      </w:tr>
    </w:tbl>
    <w:p w:rsidR="00E70B4D" w:rsidRPr="00D72ED4" w:rsidRDefault="00E70B4D" w:rsidP="00E70B4D">
      <w:pPr>
        <w:ind w:left="4820"/>
      </w:pPr>
    </w:p>
    <w:p w:rsidR="00E70B4D" w:rsidRPr="00D72ED4" w:rsidRDefault="00E70B4D" w:rsidP="00E70B4D">
      <w:pPr>
        <w:ind w:left="4820"/>
      </w:pPr>
    </w:p>
    <w:p w:rsidR="0084664B" w:rsidRDefault="0084664B" w:rsidP="00351144">
      <w:pPr>
        <w:pStyle w:val="af1"/>
        <w:ind w:left="0"/>
        <w:jc w:val="center"/>
        <w:rPr>
          <w:b/>
          <w:szCs w:val="24"/>
        </w:rPr>
      </w:pPr>
      <w:r w:rsidRPr="0084664B">
        <w:rPr>
          <w:b/>
          <w:szCs w:val="24"/>
        </w:rPr>
        <w:t>Т</w:t>
      </w:r>
      <w:r>
        <w:rPr>
          <w:b/>
          <w:szCs w:val="24"/>
        </w:rPr>
        <w:t>ЕХНИЧЕСКОЕ ЗАДАНИЕ №ТЗ/62/202</w:t>
      </w:r>
      <w:r w:rsidR="00A55F39">
        <w:rPr>
          <w:b/>
          <w:szCs w:val="24"/>
        </w:rPr>
        <w:t>6/82</w:t>
      </w:r>
      <w:r w:rsidRPr="0084664B">
        <w:rPr>
          <w:b/>
          <w:szCs w:val="24"/>
        </w:rPr>
        <w:t>/1</w:t>
      </w:r>
    </w:p>
    <w:p w:rsidR="0084664B" w:rsidRDefault="0084664B" w:rsidP="00351144">
      <w:pPr>
        <w:pStyle w:val="af1"/>
        <w:ind w:left="0"/>
        <w:jc w:val="center"/>
        <w:rPr>
          <w:szCs w:val="24"/>
        </w:rPr>
      </w:pPr>
      <w:r>
        <w:rPr>
          <w:b/>
          <w:szCs w:val="24"/>
        </w:rPr>
        <w:br/>
      </w:r>
      <w:r w:rsidR="00E70B4D" w:rsidRPr="00D72ED4">
        <w:rPr>
          <w:szCs w:val="24"/>
        </w:rPr>
        <w:t xml:space="preserve">на выполнение </w:t>
      </w:r>
      <w:r w:rsidR="00E70B4D" w:rsidRPr="00441165">
        <w:rPr>
          <w:szCs w:val="24"/>
        </w:rPr>
        <w:t xml:space="preserve">работ по проектированию </w:t>
      </w:r>
    </w:p>
    <w:p w:rsidR="00182E91" w:rsidRDefault="00182E91" w:rsidP="00351144">
      <w:pPr>
        <w:pStyle w:val="af1"/>
        <w:ind w:left="0"/>
        <w:jc w:val="center"/>
        <w:rPr>
          <w:szCs w:val="24"/>
        </w:rPr>
      </w:pPr>
    </w:p>
    <w:p w:rsidR="007F68D1" w:rsidRDefault="00310164" w:rsidP="00310164">
      <w:pPr>
        <w:widowControl w:val="0"/>
        <w:jc w:val="center"/>
      </w:pPr>
      <w:r w:rsidRPr="00310164">
        <w:t>Реконструкция ДГР 6/10</w:t>
      </w:r>
      <w:r>
        <w:t xml:space="preserve"> </w:t>
      </w:r>
      <w:r w:rsidRPr="00310164">
        <w:t>кВ на подстанциях филиала «Рязаньэнерго</w:t>
      </w:r>
      <w:r w:rsidR="007F68D1" w:rsidRPr="00310164">
        <w:t>»:</w:t>
      </w:r>
    </w:p>
    <w:p w:rsidR="00BF2797" w:rsidRDefault="00310164" w:rsidP="00310164">
      <w:pPr>
        <w:widowControl w:val="0"/>
        <w:jc w:val="center"/>
        <w:rPr>
          <w:b/>
          <w:i/>
          <w:color w:val="000000"/>
        </w:rPr>
      </w:pPr>
      <w:r w:rsidRPr="00310164">
        <w:t>ПС 110</w:t>
      </w:r>
      <w:r>
        <w:t xml:space="preserve"> </w:t>
      </w:r>
      <w:r w:rsidRPr="00310164">
        <w:t>кВ Театральная</w:t>
      </w:r>
      <w:r>
        <w:t xml:space="preserve"> </w:t>
      </w:r>
      <w:r w:rsidRPr="00310164">
        <w:t>(3 шт), ПС 110</w:t>
      </w:r>
      <w:r>
        <w:t xml:space="preserve"> </w:t>
      </w:r>
      <w:r w:rsidRPr="00310164">
        <w:t>кВ Рязань(2шт), ПС 110</w:t>
      </w:r>
      <w:r>
        <w:t xml:space="preserve"> </w:t>
      </w:r>
      <w:r w:rsidRPr="00310164">
        <w:t>кВ Лихачево</w:t>
      </w:r>
      <w:r>
        <w:t xml:space="preserve"> (3шт)</w:t>
      </w: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BF2797" w:rsidRDefault="00BF2797" w:rsidP="00351144">
      <w:pPr>
        <w:widowControl w:val="0"/>
        <w:jc w:val="center"/>
        <w:rPr>
          <w:b/>
          <w:i/>
          <w:color w:val="000000"/>
        </w:rPr>
      </w:pPr>
    </w:p>
    <w:p w:rsidR="00203744" w:rsidRDefault="00203744" w:rsidP="00351144">
      <w:pPr>
        <w:widowControl w:val="0"/>
        <w:jc w:val="center"/>
        <w:rPr>
          <w:b/>
          <w:i/>
          <w:color w:val="000000"/>
        </w:rPr>
      </w:pPr>
    </w:p>
    <w:p w:rsidR="00182E91" w:rsidRDefault="00182E91" w:rsidP="00351144">
      <w:pPr>
        <w:widowControl w:val="0"/>
        <w:jc w:val="center"/>
        <w:rPr>
          <w:b/>
          <w:i/>
          <w:color w:val="000000"/>
        </w:rPr>
      </w:pPr>
    </w:p>
    <w:p w:rsidR="00182E91" w:rsidRDefault="00182E91" w:rsidP="00351144">
      <w:pPr>
        <w:widowControl w:val="0"/>
        <w:jc w:val="center"/>
        <w:rPr>
          <w:b/>
          <w:i/>
          <w:color w:val="000000"/>
        </w:rPr>
      </w:pPr>
    </w:p>
    <w:p w:rsidR="00203744" w:rsidRDefault="00203744" w:rsidP="00351144">
      <w:pPr>
        <w:widowControl w:val="0"/>
        <w:jc w:val="center"/>
        <w:rPr>
          <w:b/>
          <w:i/>
          <w:color w:val="000000"/>
        </w:rPr>
      </w:pPr>
    </w:p>
    <w:p w:rsidR="00203744" w:rsidRDefault="00203744" w:rsidP="00351144">
      <w:pPr>
        <w:widowControl w:val="0"/>
        <w:jc w:val="center"/>
        <w:rPr>
          <w:b/>
          <w:i/>
          <w:color w:val="000000"/>
        </w:rPr>
      </w:pPr>
    </w:p>
    <w:p w:rsidR="00BF2797" w:rsidRPr="00BF2797" w:rsidRDefault="00BF2797" w:rsidP="00BF2797">
      <w:pPr>
        <w:tabs>
          <w:tab w:val="left" w:pos="690"/>
        </w:tabs>
        <w:rPr>
          <w:sz w:val="26"/>
          <w:szCs w:val="26"/>
          <w:u w:val="single"/>
          <w:lang w:eastAsia="ar-SA"/>
        </w:rPr>
      </w:pPr>
      <w:r w:rsidRPr="00BF2797">
        <w:rPr>
          <w:sz w:val="26"/>
          <w:szCs w:val="26"/>
          <w:u w:val="single"/>
          <w:lang w:eastAsia="ar-SA"/>
        </w:rPr>
        <w:t xml:space="preserve">Выполнил: </w:t>
      </w:r>
    </w:p>
    <w:p w:rsidR="00BF2797" w:rsidRPr="00BF2797" w:rsidRDefault="00BF2797" w:rsidP="00BF279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BF2797">
        <w:rPr>
          <w:rFonts w:eastAsia="Calibri"/>
          <w:sz w:val="26"/>
          <w:szCs w:val="26"/>
          <w:lang w:eastAsia="en-US"/>
        </w:rPr>
        <w:t xml:space="preserve">Начальник УТРиЦ </w:t>
      </w:r>
      <w:r w:rsidRPr="00BF2797">
        <w:rPr>
          <w:rFonts w:eastAsia="Calibri"/>
          <w:sz w:val="26"/>
          <w:szCs w:val="26"/>
          <w:lang w:eastAsia="en-US"/>
        </w:rPr>
        <w:tab/>
      </w:r>
      <w:r w:rsidRPr="00BF2797">
        <w:rPr>
          <w:rFonts w:eastAsia="Calibri"/>
          <w:sz w:val="26"/>
          <w:szCs w:val="26"/>
          <w:lang w:eastAsia="en-US"/>
        </w:rPr>
        <w:tab/>
      </w:r>
      <w:r w:rsidRPr="00BF2797">
        <w:rPr>
          <w:rFonts w:eastAsia="Calibri"/>
          <w:sz w:val="26"/>
          <w:szCs w:val="26"/>
          <w:lang w:eastAsia="en-US"/>
        </w:rPr>
        <w:tab/>
      </w:r>
      <w:r w:rsidRPr="00BF2797">
        <w:rPr>
          <w:rFonts w:eastAsia="Calibri"/>
          <w:sz w:val="26"/>
          <w:szCs w:val="26"/>
          <w:lang w:eastAsia="en-US"/>
        </w:rPr>
        <w:tab/>
      </w:r>
      <w:r w:rsidRPr="00BF2797">
        <w:rPr>
          <w:rFonts w:eastAsia="Calibri"/>
          <w:sz w:val="26"/>
          <w:szCs w:val="26"/>
          <w:lang w:eastAsia="en-US"/>
        </w:rPr>
        <w:tab/>
      </w:r>
      <w:r w:rsidRPr="00BF2797">
        <w:rPr>
          <w:rFonts w:eastAsia="Calibri"/>
          <w:sz w:val="26"/>
          <w:szCs w:val="26"/>
          <w:lang w:eastAsia="en-US"/>
        </w:rPr>
        <w:tab/>
        <w:t xml:space="preserve">          Павлов А.В.</w:t>
      </w:r>
    </w:p>
    <w:p w:rsidR="00BF2797" w:rsidRPr="00BF2797" w:rsidRDefault="00BF2797" w:rsidP="00BF2797">
      <w:pPr>
        <w:suppressAutoHyphens/>
        <w:jc w:val="center"/>
        <w:rPr>
          <w:sz w:val="26"/>
          <w:szCs w:val="26"/>
          <w:u w:val="single"/>
          <w:lang w:eastAsia="ar-SA"/>
        </w:rPr>
      </w:pPr>
    </w:p>
    <w:p w:rsidR="0087331A" w:rsidRDefault="0087331A" w:rsidP="0087331A">
      <w:pPr>
        <w:widowControl w:val="0"/>
        <w:tabs>
          <w:tab w:val="left" w:pos="1080"/>
        </w:tabs>
        <w:ind w:left="709"/>
        <w:jc w:val="both"/>
        <w:rPr>
          <w:b/>
          <w:bCs/>
        </w:rPr>
      </w:pPr>
    </w:p>
    <w:p w:rsidR="00310164" w:rsidRDefault="00310164" w:rsidP="0087331A">
      <w:pPr>
        <w:widowControl w:val="0"/>
        <w:tabs>
          <w:tab w:val="left" w:pos="1080"/>
        </w:tabs>
        <w:ind w:left="709"/>
        <w:jc w:val="both"/>
        <w:rPr>
          <w:b/>
          <w:bCs/>
        </w:rPr>
      </w:pPr>
    </w:p>
    <w:p w:rsidR="00310164" w:rsidRDefault="00310164" w:rsidP="0087331A">
      <w:pPr>
        <w:widowControl w:val="0"/>
        <w:tabs>
          <w:tab w:val="left" w:pos="1080"/>
        </w:tabs>
        <w:ind w:left="709"/>
        <w:jc w:val="both"/>
        <w:rPr>
          <w:b/>
          <w:bCs/>
        </w:rPr>
      </w:pPr>
    </w:p>
    <w:p w:rsidR="00310164" w:rsidRDefault="00310164" w:rsidP="0087331A">
      <w:pPr>
        <w:widowControl w:val="0"/>
        <w:tabs>
          <w:tab w:val="left" w:pos="1080"/>
        </w:tabs>
        <w:ind w:left="709"/>
        <w:jc w:val="both"/>
        <w:rPr>
          <w:b/>
          <w:bCs/>
        </w:rPr>
      </w:pPr>
    </w:p>
    <w:p w:rsidR="008B199A" w:rsidRDefault="008B199A" w:rsidP="0087331A">
      <w:pPr>
        <w:widowControl w:val="0"/>
        <w:tabs>
          <w:tab w:val="left" w:pos="1080"/>
        </w:tabs>
        <w:ind w:left="709"/>
        <w:jc w:val="both"/>
        <w:rPr>
          <w:b/>
          <w:bCs/>
        </w:rPr>
      </w:pPr>
    </w:p>
    <w:p w:rsidR="00323BB7" w:rsidRDefault="00DD5F39" w:rsidP="00323BB7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lastRenderedPageBreak/>
        <w:t>Основание для проектирования.</w:t>
      </w:r>
    </w:p>
    <w:p w:rsidR="0084664B" w:rsidRDefault="0084664B" w:rsidP="0084664B">
      <w:pPr>
        <w:pStyle w:val="aff4"/>
        <w:numPr>
          <w:ilvl w:val="1"/>
          <w:numId w:val="4"/>
        </w:numPr>
        <w:tabs>
          <w:tab w:val="clear" w:pos="1283"/>
          <w:tab w:val="num" w:pos="851"/>
        </w:tabs>
        <w:ind w:left="0" w:firstLine="709"/>
        <w:jc w:val="both"/>
        <w:rPr>
          <w:rFonts w:eastAsia="BatangChe"/>
          <w:kern w:val="28"/>
        </w:rPr>
      </w:pPr>
      <w:r w:rsidRPr="0084664B">
        <w:rPr>
          <w:rFonts w:eastAsia="BatangChe"/>
          <w:kern w:val="28"/>
        </w:rPr>
        <w:t>Инвестиционная программа филиала ПАО «Россети Центр и Прив</w:t>
      </w:r>
      <w:r w:rsidR="00A121F9">
        <w:rPr>
          <w:rFonts w:eastAsia="BatangChe"/>
          <w:kern w:val="28"/>
        </w:rPr>
        <w:t>олжье» - «Рязаньэнерго», на 2026</w:t>
      </w:r>
      <w:r w:rsidRPr="0084664B">
        <w:rPr>
          <w:rFonts w:eastAsia="BatangChe"/>
          <w:kern w:val="28"/>
        </w:rPr>
        <w:t xml:space="preserve"> год. </w:t>
      </w:r>
    </w:p>
    <w:p w:rsidR="0084664B" w:rsidRDefault="0084664B" w:rsidP="0084664B">
      <w:pPr>
        <w:pStyle w:val="aff4"/>
        <w:ind w:left="709"/>
        <w:jc w:val="both"/>
        <w:rPr>
          <w:rFonts w:eastAsia="BatangChe"/>
          <w:kern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2411"/>
        <w:gridCol w:w="6664"/>
      </w:tblGrid>
      <w:tr w:rsidR="0084664B" w:rsidRPr="005A0498" w:rsidTr="00BB614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664B" w:rsidRPr="005A0498" w:rsidRDefault="0084664B" w:rsidP="00BB6148">
            <w:pPr>
              <w:widowControl w:val="0"/>
              <w:tabs>
                <w:tab w:val="left" w:pos="0"/>
                <w:tab w:val="left" w:pos="1260"/>
                <w:tab w:val="num" w:pos="5253"/>
              </w:tabs>
              <w:jc w:val="both"/>
            </w:pPr>
            <w:r w:rsidRPr="005A0498">
              <w:t>№ п/п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664B" w:rsidRPr="005A0498" w:rsidRDefault="0084664B" w:rsidP="00B76DD4">
            <w:pPr>
              <w:widowControl w:val="0"/>
              <w:tabs>
                <w:tab w:val="left" w:pos="0"/>
                <w:tab w:val="left" w:pos="1260"/>
                <w:tab w:val="num" w:pos="5253"/>
              </w:tabs>
              <w:jc w:val="center"/>
            </w:pPr>
            <w:r w:rsidRPr="005A0498">
              <w:t>Идентификационный номер</w:t>
            </w:r>
          </w:p>
        </w:tc>
        <w:tc>
          <w:tcPr>
            <w:tcW w:w="7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664B" w:rsidRPr="005A0498" w:rsidRDefault="0084664B" w:rsidP="00BB6148">
            <w:pPr>
              <w:widowControl w:val="0"/>
              <w:tabs>
                <w:tab w:val="left" w:pos="0"/>
                <w:tab w:val="left" w:pos="1260"/>
                <w:tab w:val="num" w:pos="5253"/>
              </w:tabs>
              <w:jc w:val="center"/>
            </w:pPr>
            <w:r w:rsidRPr="005A0498">
              <w:t>Наименование в ИПР</w:t>
            </w:r>
          </w:p>
        </w:tc>
      </w:tr>
      <w:tr w:rsidR="0084664B" w:rsidRPr="005A0498" w:rsidTr="00BB6148">
        <w:trPr>
          <w:trHeight w:val="1011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664B" w:rsidRPr="005A0498" w:rsidRDefault="0084664B" w:rsidP="007A68D2">
            <w:pPr>
              <w:widowControl w:val="0"/>
              <w:numPr>
                <w:ilvl w:val="0"/>
                <w:numId w:val="74"/>
              </w:numPr>
              <w:tabs>
                <w:tab w:val="left" w:pos="0"/>
                <w:tab w:val="left" w:pos="1260"/>
                <w:tab w:val="num" w:pos="5253"/>
              </w:tabs>
              <w:jc w:val="both"/>
            </w:pP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664B" w:rsidRPr="005A0498" w:rsidRDefault="00A63292" w:rsidP="00BB6148">
            <w:pPr>
              <w:widowControl w:val="0"/>
              <w:tabs>
                <w:tab w:val="left" w:pos="0"/>
                <w:tab w:val="left" w:pos="1260"/>
                <w:tab w:val="num" w:pos="5253"/>
              </w:tabs>
              <w:jc w:val="both"/>
            </w:pPr>
            <w:r w:rsidRPr="00A63292">
              <w:t>RYE-02262-000</w:t>
            </w:r>
          </w:p>
        </w:tc>
        <w:tc>
          <w:tcPr>
            <w:tcW w:w="7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664B" w:rsidRPr="005A0498" w:rsidRDefault="00A63292" w:rsidP="00BB6148">
            <w:pPr>
              <w:widowControl w:val="0"/>
              <w:tabs>
                <w:tab w:val="left" w:pos="0"/>
                <w:tab w:val="left" w:pos="1260"/>
                <w:tab w:val="num" w:pos="5253"/>
              </w:tabs>
              <w:jc w:val="both"/>
              <w:rPr>
                <w:b/>
                <w:i/>
              </w:rPr>
            </w:pPr>
            <w:r w:rsidRPr="00A63292">
              <w:t>Реконструкция ДГР 6/10кВ на подстанциях  филиала «Рязаньэнерго»: ПС 110кВ Театральная(3 шт), ПС 110кВ Рязань(2шт), ПС 110кВ Лихачево(3шт), ПС 110кВ Печатная(4шт), ПС 110кВ Горроща(4шт), ПС 110кВ Дягилево(2шт)</w:t>
            </w:r>
          </w:p>
        </w:tc>
      </w:tr>
    </w:tbl>
    <w:p w:rsidR="0084664B" w:rsidRPr="0084664B" w:rsidRDefault="0084664B" w:rsidP="0084664B">
      <w:pPr>
        <w:pStyle w:val="aff4"/>
        <w:ind w:left="709"/>
        <w:jc w:val="both"/>
        <w:rPr>
          <w:rFonts w:eastAsia="BatangChe"/>
          <w:kern w:val="28"/>
        </w:rPr>
      </w:pPr>
    </w:p>
    <w:p w:rsidR="00DD5F39" w:rsidRPr="00D72ED4" w:rsidRDefault="00DD5F39" w:rsidP="00061151">
      <w:pPr>
        <w:widowControl w:val="0"/>
        <w:numPr>
          <w:ilvl w:val="0"/>
          <w:numId w:val="4"/>
        </w:numPr>
        <w:tabs>
          <w:tab w:val="clear" w:pos="360"/>
          <w:tab w:val="left" w:pos="-4680"/>
          <w:tab w:val="num" w:pos="0"/>
          <w:tab w:val="left" w:pos="1134"/>
        </w:tabs>
        <w:ind w:left="0" w:firstLine="720"/>
        <w:jc w:val="both"/>
      </w:pPr>
      <w:r w:rsidRPr="00D72ED4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:rsidR="00DD5F39" w:rsidRPr="00061151" w:rsidRDefault="00DD5F39" w:rsidP="00FA0708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134"/>
          <w:tab w:val="num" w:pos="1418"/>
        </w:tabs>
        <w:ind w:left="0" w:firstLine="709"/>
        <w:jc w:val="both"/>
      </w:pPr>
      <w:r w:rsidRPr="00061151">
        <w:t xml:space="preserve">НТД указаны в приложении </w:t>
      </w:r>
      <w:r w:rsidR="00A51A60" w:rsidRPr="00061151">
        <w:t>№</w:t>
      </w:r>
      <w:r w:rsidRPr="00061151">
        <w:t>1</w:t>
      </w:r>
      <w:r w:rsidR="00A51A60" w:rsidRPr="00061151">
        <w:t xml:space="preserve"> к ТЗ</w:t>
      </w:r>
      <w:r w:rsidRPr="00061151">
        <w:t>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DD5F39" w:rsidRPr="00D72ED4" w:rsidRDefault="00DD5F39" w:rsidP="00DD5F39">
      <w:pPr>
        <w:widowControl w:val="0"/>
        <w:tabs>
          <w:tab w:val="left" w:pos="-4680"/>
        </w:tabs>
        <w:ind w:firstLine="720"/>
        <w:jc w:val="both"/>
      </w:pPr>
    </w:p>
    <w:p w:rsidR="00DD5F39" w:rsidRPr="00D72ED4" w:rsidRDefault="00DD5F39" w:rsidP="00061151">
      <w:pPr>
        <w:widowControl w:val="0"/>
        <w:numPr>
          <w:ilvl w:val="0"/>
          <w:numId w:val="4"/>
        </w:numPr>
        <w:tabs>
          <w:tab w:val="clear" w:pos="360"/>
          <w:tab w:val="left" w:pos="1134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t>Вид строительства и этапы разработки проектной документации.</w:t>
      </w:r>
    </w:p>
    <w:p w:rsidR="00DD5F39" w:rsidRPr="00D72ED4" w:rsidRDefault="00DD5F39" w:rsidP="00B76DD4">
      <w:pPr>
        <w:pStyle w:val="aff4"/>
        <w:widowControl w:val="0"/>
        <w:numPr>
          <w:ilvl w:val="1"/>
          <w:numId w:val="4"/>
        </w:numPr>
        <w:tabs>
          <w:tab w:val="clear" w:pos="1283"/>
          <w:tab w:val="num" w:pos="1134"/>
          <w:tab w:val="left" w:pos="1320"/>
        </w:tabs>
        <w:ind w:left="0" w:firstLine="709"/>
        <w:jc w:val="both"/>
      </w:pPr>
      <w:r w:rsidRPr="00D72ED4">
        <w:t xml:space="preserve">Вид строительства: </w:t>
      </w:r>
      <w:r w:rsidR="00B76DD4" w:rsidRPr="00B76DD4">
        <w:t>техническое перевооружение.</w:t>
      </w:r>
    </w:p>
    <w:p w:rsidR="00DD5F39" w:rsidRPr="00D72ED4" w:rsidRDefault="00DD5F39" w:rsidP="00061151">
      <w:pPr>
        <w:pStyle w:val="aff4"/>
        <w:widowControl w:val="0"/>
        <w:numPr>
          <w:ilvl w:val="1"/>
          <w:numId w:val="4"/>
        </w:numPr>
        <w:tabs>
          <w:tab w:val="clear" w:pos="1283"/>
          <w:tab w:val="num" w:pos="1134"/>
          <w:tab w:val="left" w:pos="1320"/>
        </w:tabs>
        <w:ind w:left="0" w:firstLine="709"/>
        <w:jc w:val="both"/>
      </w:pPr>
      <w:r w:rsidRPr="00D72ED4">
        <w:t>Этапы разработки документации:</w:t>
      </w:r>
    </w:p>
    <w:p w:rsidR="00DD5F39" w:rsidRPr="00645D6F" w:rsidRDefault="00DD5F39" w:rsidP="00DD5F39">
      <w:pPr>
        <w:widowControl w:val="0"/>
        <w:tabs>
          <w:tab w:val="left" w:pos="720"/>
        </w:tabs>
        <w:ind w:firstLine="709"/>
        <w:jc w:val="both"/>
        <w:rPr>
          <w:bCs/>
        </w:rPr>
      </w:pPr>
      <w:r w:rsidRPr="00645D6F">
        <w:rPr>
          <w:bCs/>
        </w:rPr>
        <w:t xml:space="preserve">I этап - разработка, согласование и экспертиза проектной документации в соответствии с требованиями нормативно-технических документов; получение подрядчиком положительного заключения </w:t>
      </w:r>
      <w:r w:rsidRPr="001A503E">
        <w:rPr>
          <w:bCs/>
        </w:rPr>
        <w:t>государственной/негосударственной экспертиз</w:t>
      </w:r>
      <w:r w:rsidR="00542D75" w:rsidRPr="001A503E">
        <w:rPr>
          <w:bCs/>
        </w:rPr>
        <w:t xml:space="preserve">ы проектной документации (ПД), </w:t>
      </w:r>
      <w:r w:rsidRPr="001A503E">
        <w:rPr>
          <w:bCs/>
        </w:rPr>
        <w:t xml:space="preserve">результатов инженерных изысканий и </w:t>
      </w:r>
      <w:r w:rsidR="00DA40C1" w:rsidRPr="001A503E">
        <w:rPr>
          <w:bCs/>
        </w:rPr>
        <w:t>заключения о проверки сметной стоимости или проверки достоверности определения сметной стоимости строительства объекта, в случаях, если в соответствии с законодательством РФ в отношении ПД требуется проведение проверки достоверности определения сметной стоимости объектов капитального строительства</w:t>
      </w:r>
      <w:r w:rsidR="00645D6F" w:rsidRPr="001A503E">
        <w:rPr>
          <w:bCs/>
        </w:rPr>
        <w:t xml:space="preserve"> </w:t>
      </w:r>
      <w:r w:rsidR="00645D6F" w:rsidRPr="001A503E">
        <w:t>(при необходимости, если проведение экспертизы предусмотрено действующим законодательством Российской Федерации и ОРД Общества</w:t>
      </w:r>
      <w:r w:rsidR="00645D6F" w:rsidRPr="00645D6F">
        <w:t>)</w:t>
      </w:r>
      <w:r w:rsidRPr="00645D6F">
        <w:rPr>
          <w:bCs/>
        </w:rPr>
        <w:t>.</w:t>
      </w:r>
    </w:p>
    <w:p w:rsidR="00DD5F39" w:rsidRDefault="00DD5F39" w:rsidP="00DD5F39">
      <w:pPr>
        <w:pStyle w:val="ad"/>
        <w:tabs>
          <w:tab w:val="left" w:pos="1320"/>
          <w:tab w:val="left" w:pos="2268"/>
        </w:tabs>
        <w:spacing w:after="0"/>
        <w:ind w:firstLine="709"/>
        <w:jc w:val="both"/>
        <w:rPr>
          <w:bCs/>
          <w:szCs w:val="24"/>
        </w:rPr>
      </w:pPr>
      <w:r w:rsidRPr="00645D6F">
        <w:rPr>
          <w:bCs/>
          <w:szCs w:val="24"/>
        </w:rPr>
        <w:t>II этап - разработка и согласование рабочей документации (РД) в соответствии с требованиями нормативно-технических документов</w:t>
      </w:r>
      <w:r w:rsidR="0001580E" w:rsidRPr="00645D6F">
        <w:rPr>
          <w:bCs/>
          <w:szCs w:val="24"/>
        </w:rPr>
        <w:t>.</w:t>
      </w:r>
      <w:r w:rsidRPr="00645D6F">
        <w:rPr>
          <w:bCs/>
          <w:szCs w:val="24"/>
        </w:rPr>
        <w:t xml:space="preserve"> </w:t>
      </w:r>
    </w:p>
    <w:p w:rsidR="00A83653" w:rsidRPr="00645D6F" w:rsidRDefault="00A83653" w:rsidP="00DD5F39">
      <w:pPr>
        <w:pStyle w:val="ad"/>
        <w:tabs>
          <w:tab w:val="left" w:pos="1320"/>
          <w:tab w:val="left" w:pos="2268"/>
        </w:tabs>
        <w:spacing w:after="0"/>
        <w:ind w:firstLine="709"/>
        <w:jc w:val="both"/>
        <w:rPr>
          <w:bCs/>
          <w:szCs w:val="24"/>
        </w:rPr>
      </w:pPr>
      <w:r w:rsidRPr="00A83653">
        <w:rPr>
          <w:bCs/>
          <w:szCs w:val="24"/>
        </w:rPr>
        <w:t>III этап - разработка и согласование рабочей документации (РД) в соответствии с требованиями нормативно-технических документов.</w:t>
      </w:r>
    </w:p>
    <w:p w:rsidR="00A63292" w:rsidRDefault="001127EA" w:rsidP="00D77DE6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>
        <w:t xml:space="preserve">Проектно-сметная документация, разработанная и утвержденная в установленном порядке, должна быть достаточной для разработки Заказчиком </w:t>
      </w:r>
      <w:r w:rsidRPr="00D72ED4">
        <w:t>закупочной документации на проведение процедур по выбору подрядчика на выполнение строительно-монтажных работ (СМР) и пуско-наладочных работ (ПНР)</w:t>
      </w:r>
      <w:r>
        <w:t>.</w:t>
      </w:r>
      <w:r w:rsidRPr="00D72ED4">
        <w:t xml:space="preserve"> </w:t>
      </w:r>
    </w:p>
    <w:p w:rsidR="00462505" w:rsidRDefault="00DD5F39" w:rsidP="00D77DE6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В целях сокращения затрат и сроков разработки проектной документации при проектировании использовать проектную документацию повторного использования, ал</w:t>
      </w:r>
      <w:r w:rsidR="00462505">
        <w:t>ьбомы типовых проектных решений.</w:t>
      </w:r>
    </w:p>
    <w:p w:rsidR="00012760" w:rsidRPr="00D72ED4" w:rsidRDefault="00012760" w:rsidP="00DD5F39">
      <w:pPr>
        <w:widowControl w:val="0"/>
        <w:rPr>
          <w:b/>
          <w:bCs/>
        </w:rPr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D72ED4">
        <w:rPr>
          <w:b/>
          <w:bCs/>
        </w:rPr>
        <w:t>Основные характеристики проектируемого объекта.</w:t>
      </w:r>
    </w:p>
    <w:p w:rsidR="00B24AD1" w:rsidRPr="001A503E" w:rsidRDefault="00B24AD1" w:rsidP="00B24AD1">
      <w:pPr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/>
        </w:rPr>
      </w:pPr>
      <w:r w:rsidRPr="001A503E">
        <w:rPr>
          <w:color w:val="000000"/>
        </w:rPr>
        <w:t xml:space="preserve">В части ПС </w:t>
      </w:r>
      <w:r>
        <w:rPr>
          <w:color w:val="000000"/>
        </w:rPr>
        <w:t>110 кВ Театральная</w:t>
      </w:r>
    </w:p>
    <w:p w:rsidR="00B24AD1" w:rsidRPr="001A503E" w:rsidRDefault="00B24AD1" w:rsidP="00B24AD1">
      <w:pPr>
        <w:widowControl w:val="0"/>
        <w:tabs>
          <w:tab w:val="left" w:pos="180"/>
          <w:tab w:val="left" w:pos="360"/>
          <w:tab w:val="left" w:pos="1080"/>
        </w:tabs>
        <w:ind w:firstLine="709"/>
        <w:jc w:val="both"/>
        <w:rPr>
          <w:b/>
          <w:bCs/>
          <w:i/>
          <w:color w:val="000000"/>
        </w:rPr>
      </w:pPr>
    </w:p>
    <w:tbl>
      <w:tblPr>
        <w:tblW w:w="9713" w:type="dxa"/>
        <w:tblLayout w:type="fixed"/>
        <w:tblLook w:val="00A0" w:firstRow="1" w:lastRow="0" w:firstColumn="1" w:lastColumn="0" w:noHBand="0" w:noVBand="0"/>
      </w:tblPr>
      <w:tblGrid>
        <w:gridCol w:w="592"/>
        <w:gridCol w:w="3697"/>
        <w:gridCol w:w="5424"/>
      </w:tblGrid>
      <w:tr w:rsidR="00B24AD1" w:rsidRPr="001A503E" w:rsidTr="00B24AD1">
        <w:trPr>
          <w:trHeight w:val="70"/>
          <w:tblHeader/>
        </w:trPr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1A503E">
              <w:rPr>
                <w:b/>
              </w:rPr>
              <w:t>Показатель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AD1" w:rsidRPr="001A503E" w:rsidRDefault="00B24AD1" w:rsidP="00B24AD1">
            <w:pPr>
              <w:pStyle w:val="31"/>
              <w:keepNext w:val="0"/>
              <w:shd w:val="clear" w:color="auto" w:fill="auto"/>
              <w:tabs>
                <w:tab w:val="left" w:pos="180"/>
              </w:tabs>
              <w:spacing w:befor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03E">
              <w:rPr>
                <w:rFonts w:ascii="Times New Roman" w:hAnsi="Times New Roman"/>
                <w:bCs/>
                <w:sz w:val="24"/>
                <w:szCs w:val="24"/>
              </w:rPr>
              <w:t>Значение / Заданные характеристики*</w:t>
            </w:r>
          </w:p>
        </w:tc>
      </w:tr>
      <w:tr w:rsidR="00B24AD1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1A503E">
              <w:t>Номинальные напряжения,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E86E18">
              <w:rPr>
                <w:color w:val="000000"/>
              </w:rPr>
              <w:t>110/10/6</w:t>
            </w:r>
          </w:p>
        </w:tc>
      </w:tr>
      <w:tr w:rsidR="00B24AD1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Конструктивное исполнение ПС и РУ (открытое, закрытое, блочное, КРУЭ и т.д.)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ОРУ-110 кВ</w:t>
            </w:r>
          </w:p>
          <w:p w:rsidR="00B24AD1" w:rsidRPr="00E86E18" w:rsidRDefault="00A4655D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ЗРУ-</w:t>
            </w:r>
            <w:r w:rsidR="00B24AD1" w:rsidRPr="00E86E18">
              <w:rPr>
                <w:color w:val="000000"/>
              </w:rPr>
              <w:t>10</w:t>
            </w:r>
            <w:r w:rsidR="000660E2">
              <w:rPr>
                <w:color w:val="000000"/>
              </w:rPr>
              <w:t xml:space="preserve"> </w:t>
            </w:r>
            <w:r w:rsidR="00B24AD1" w:rsidRPr="00E86E18">
              <w:rPr>
                <w:color w:val="000000"/>
              </w:rPr>
              <w:t>кВ</w:t>
            </w:r>
          </w:p>
          <w:p w:rsidR="00B24AD1" w:rsidRPr="00E86E18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ЗРУ-</w:t>
            </w:r>
            <w:r w:rsidR="00B24AD1" w:rsidRPr="00E86E18">
              <w:rPr>
                <w:color w:val="000000"/>
              </w:rPr>
              <w:t>6</w:t>
            </w:r>
            <w:r w:rsidR="000660E2">
              <w:rPr>
                <w:color w:val="000000"/>
              </w:rPr>
              <w:t xml:space="preserve"> </w:t>
            </w:r>
            <w:r w:rsidR="00B24AD1" w:rsidRPr="00E86E18">
              <w:rPr>
                <w:color w:val="000000"/>
              </w:rPr>
              <w:t>кВ</w:t>
            </w:r>
          </w:p>
        </w:tc>
      </w:tr>
      <w:tr w:rsidR="00B24AD1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1A503E">
              <w:t>Тип ПС (высокоавтоматизированная/на традиционных принципах управления)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на традиционных принципах управления</w:t>
            </w:r>
          </w:p>
        </w:tc>
      </w:tr>
      <w:tr w:rsidR="00B24AD1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1A503E">
              <w:t>Тип схемы каждого РУ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ОРУ-110 кВ 4Н+4Н</w:t>
            </w:r>
          </w:p>
          <w:p w:rsidR="00B24AD1" w:rsidRPr="00AE69FC" w:rsidRDefault="00A4655D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ЗРУ-</w:t>
            </w:r>
            <w:r w:rsidR="00B24AD1" w:rsidRPr="00E86E18">
              <w:rPr>
                <w:color w:val="000000"/>
              </w:rPr>
              <w:t>10</w:t>
            </w:r>
            <w:r w:rsidR="000660E2">
              <w:rPr>
                <w:color w:val="000000"/>
              </w:rPr>
              <w:t xml:space="preserve"> </w:t>
            </w:r>
            <w:r w:rsidR="00B24AD1" w:rsidRPr="00E86E18">
              <w:rPr>
                <w:color w:val="000000"/>
              </w:rPr>
              <w:t>кВ 2+2</w:t>
            </w:r>
          </w:p>
          <w:p w:rsidR="00B24AD1" w:rsidRPr="00E86E18" w:rsidRDefault="00A4655D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ЗРУ-</w:t>
            </w:r>
            <w:r w:rsidR="00B24AD1" w:rsidRPr="00E86E18">
              <w:rPr>
                <w:color w:val="000000"/>
              </w:rPr>
              <w:t>6</w:t>
            </w:r>
            <w:r w:rsidR="000660E2">
              <w:rPr>
                <w:color w:val="000000"/>
              </w:rPr>
              <w:t xml:space="preserve"> </w:t>
            </w:r>
            <w:r w:rsidR="00B24AD1" w:rsidRPr="00E86E18">
              <w:rPr>
                <w:color w:val="000000"/>
              </w:rPr>
              <w:t>кВ 2+2</w:t>
            </w:r>
          </w:p>
        </w:tc>
      </w:tr>
      <w:tr w:rsidR="00B24AD1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1A503E">
              <w:lastRenderedPageBreak/>
              <w:t>Количество ЛЭП, подключаемых к ПС, по каждому РУ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31" w:rsidRDefault="00067EFE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067EFE">
              <w:rPr>
                <w:color w:val="000000"/>
              </w:rPr>
              <w:t>сек.ш.</w:t>
            </w:r>
            <w:r w:rsidR="00013031">
              <w:rPr>
                <w:color w:val="000000"/>
              </w:rPr>
              <w:t xml:space="preserve"> 110 кВ: 1 КВЛ 110 кВ</w:t>
            </w:r>
          </w:p>
          <w:p w:rsidR="00013031" w:rsidRDefault="0001303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013031">
              <w:rPr>
                <w:color w:val="000000"/>
              </w:rPr>
              <w:t xml:space="preserve"> сек.ш. 110 кВ:</w:t>
            </w:r>
            <w:r>
              <w:rPr>
                <w:color w:val="000000"/>
              </w:rPr>
              <w:t xml:space="preserve"> 1</w:t>
            </w:r>
            <w:r w:rsidRPr="00013031">
              <w:rPr>
                <w:color w:val="000000"/>
              </w:rPr>
              <w:t xml:space="preserve"> КВЛ 110 кВ</w:t>
            </w:r>
          </w:p>
          <w:p w:rsidR="00013031" w:rsidRDefault="0001303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013031">
              <w:rPr>
                <w:color w:val="000000"/>
              </w:rPr>
              <w:t xml:space="preserve"> сек.ш. 110 кВ:</w:t>
            </w:r>
            <w:r>
              <w:rPr>
                <w:color w:val="000000"/>
              </w:rPr>
              <w:t xml:space="preserve"> </w:t>
            </w:r>
            <w:r w:rsidRPr="00013031">
              <w:rPr>
                <w:color w:val="000000"/>
              </w:rPr>
              <w:t>1 КВЛ 110 кВ</w:t>
            </w:r>
          </w:p>
          <w:p w:rsidR="00013031" w:rsidRDefault="0001303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013031">
              <w:rPr>
                <w:color w:val="000000"/>
              </w:rPr>
              <w:t xml:space="preserve"> сек.ш. 110 кВ:</w:t>
            </w:r>
            <w:r>
              <w:rPr>
                <w:color w:val="000000"/>
              </w:rPr>
              <w:t xml:space="preserve"> </w:t>
            </w:r>
            <w:r w:rsidRPr="00013031">
              <w:rPr>
                <w:color w:val="000000"/>
              </w:rPr>
              <w:t>1 КВЛ 110 кВ</w:t>
            </w:r>
          </w:p>
          <w:p w:rsidR="00013031" w:rsidRDefault="0001303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сек.ш. 6 кВ: </w:t>
            </w:r>
            <w:r w:rsidR="00254472">
              <w:rPr>
                <w:color w:val="000000"/>
              </w:rPr>
              <w:t>7 ЛЭП 6 кВ</w:t>
            </w:r>
          </w:p>
          <w:p w:rsidR="00013031" w:rsidRDefault="0001303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013031">
              <w:rPr>
                <w:color w:val="000000"/>
              </w:rPr>
              <w:t xml:space="preserve"> сек.ш. 6 кВ:</w:t>
            </w:r>
            <w:r w:rsidR="00254472">
              <w:rPr>
                <w:color w:val="000000"/>
              </w:rPr>
              <w:t xml:space="preserve"> 11</w:t>
            </w:r>
            <w:r w:rsidR="00254472" w:rsidRPr="00254472">
              <w:rPr>
                <w:color w:val="000000"/>
              </w:rPr>
              <w:t xml:space="preserve"> ЛЭП 6 кВ</w:t>
            </w:r>
          </w:p>
          <w:p w:rsidR="00013031" w:rsidRDefault="0001303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013031">
              <w:rPr>
                <w:color w:val="000000"/>
              </w:rPr>
              <w:t xml:space="preserve"> сек.ш. 6 кВ:</w:t>
            </w:r>
            <w:r w:rsidR="00254472">
              <w:rPr>
                <w:color w:val="000000"/>
              </w:rPr>
              <w:t xml:space="preserve"> </w:t>
            </w:r>
            <w:r w:rsidR="00254472" w:rsidRPr="00254472">
              <w:rPr>
                <w:color w:val="000000"/>
              </w:rPr>
              <w:t>7 ЛЭП 6 кВ</w:t>
            </w:r>
          </w:p>
          <w:p w:rsidR="00013031" w:rsidRDefault="0001303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013031">
              <w:rPr>
                <w:color w:val="000000"/>
              </w:rPr>
              <w:t xml:space="preserve"> сек.ш. 6 кВ:</w:t>
            </w:r>
            <w:r w:rsidR="00254472">
              <w:rPr>
                <w:color w:val="000000"/>
              </w:rPr>
              <w:t xml:space="preserve"> 9</w:t>
            </w:r>
            <w:r w:rsidR="00254472" w:rsidRPr="00254472">
              <w:rPr>
                <w:color w:val="000000"/>
              </w:rPr>
              <w:t xml:space="preserve"> ЛЭП 6 кВ</w:t>
            </w:r>
          </w:p>
          <w:p w:rsidR="00013031" w:rsidRDefault="0001303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013031">
              <w:rPr>
                <w:color w:val="000000"/>
              </w:rPr>
              <w:t xml:space="preserve"> сек.ш. </w:t>
            </w:r>
            <w:r>
              <w:rPr>
                <w:color w:val="000000"/>
              </w:rPr>
              <w:t>10</w:t>
            </w:r>
            <w:r w:rsidRPr="00013031">
              <w:rPr>
                <w:color w:val="000000"/>
              </w:rPr>
              <w:t xml:space="preserve"> кВ:</w:t>
            </w:r>
            <w:r w:rsidR="00254472">
              <w:rPr>
                <w:color w:val="000000"/>
              </w:rPr>
              <w:t xml:space="preserve"> 9</w:t>
            </w:r>
            <w:r w:rsidR="00254472" w:rsidRPr="00254472">
              <w:rPr>
                <w:color w:val="000000"/>
              </w:rPr>
              <w:t xml:space="preserve"> ЛЭП </w:t>
            </w:r>
            <w:r w:rsidR="00254472">
              <w:rPr>
                <w:color w:val="000000"/>
              </w:rPr>
              <w:t>10</w:t>
            </w:r>
            <w:r w:rsidR="00254472" w:rsidRPr="00254472">
              <w:rPr>
                <w:color w:val="000000"/>
              </w:rPr>
              <w:t xml:space="preserve"> кВ</w:t>
            </w:r>
          </w:p>
          <w:p w:rsidR="00013031" w:rsidRDefault="0001303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013031">
              <w:rPr>
                <w:color w:val="000000"/>
              </w:rPr>
              <w:t xml:space="preserve"> сек.ш. </w:t>
            </w:r>
            <w:r>
              <w:rPr>
                <w:color w:val="000000"/>
              </w:rPr>
              <w:t>10</w:t>
            </w:r>
            <w:r w:rsidRPr="00013031">
              <w:rPr>
                <w:color w:val="000000"/>
              </w:rPr>
              <w:t xml:space="preserve"> кВ:</w:t>
            </w:r>
            <w:r w:rsidR="00254472">
              <w:rPr>
                <w:color w:val="000000"/>
              </w:rPr>
              <w:t xml:space="preserve"> 9</w:t>
            </w:r>
            <w:r w:rsidR="00254472" w:rsidRPr="00254472">
              <w:rPr>
                <w:color w:val="000000"/>
              </w:rPr>
              <w:t xml:space="preserve"> ЛЭП </w:t>
            </w:r>
            <w:r w:rsidR="00254472">
              <w:rPr>
                <w:color w:val="000000"/>
              </w:rPr>
              <w:t>10</w:t>
            </w:r>
            <w:r w:rsidR="00254472" w:rsidRPr="00254472">
              <w:rPr>
                <w:color w:val="000000"/>
              </w:rPr>
              <w:t xml:space="preserve"> кВ</w:t>
            </w:r>
          </w:p>
          <w:p w:rsidR="00013031" w:rsidRDefault="0001303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013031">
              <w:rPr>
                <w:color w:val="000000"/>
              </w:rPr>
              <w:t xml:space="preserve"> сек.ш. 6 кВ:</w:t>
            </w:r>
            <w:r w:rsidR="00254472">
              <w:rPr>
                <w:color w:val="000000"/>
              </w:rPr>
              <w:t xml:space="preserve"> 12</w:t>
            </w:r>
            <w:r w:rsidR="00254472" w:rsidRPr="00254472">
              <w:rPr>
                <w:color w:val="000000"/>
              </w:rPr>
              <w:t xml:space="preserve"> ЛЭП 6 кВ</w:t>
            </w:r>
          </w:p>
          <w:p w:rsidR="00B24AD1" w:rsidRPr="00E86E18" w:rsidRDefault="0001303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013031">
              <w:rPr>
                <w:color w:val="000000"/>
              </w:rPr>
              <w:t xml:space="preserve"> сек.ш. 6 кВ:</w:t>
            </w:r>
            <w:r w:rsidR="00254472">
              <w:rPr>
                <w:color w:val="000000"/>
              </w:rPr>
              <w:t xml:space="preserve"> 11</w:t>
            </w:r>
            <w:r w:rsidR="00254472" w:rsidRPr="00254472">
              <w:rPr>
                <w:color w:val="000000"/>
              </w:rPr>
              <w:t xml:space="preserve"> ЛЭП 6 кВ</w:t>
            </w:r>
          </w:p>
        </w:tc>
      </w:tr>
      <w:tr w:rsidR="00B24AD1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Количество резервных ячеек по каждому РУ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E86E18">
              <w:t>нет</w:t>
            </w:r>
          </w:p>
        </w:tc>
      </w:tr>
      <w:tr w:rsidR="00B24AD1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1A503E">
              <w:t xml:space="preserve">Тип выключателей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ВМТ-110/1250 А</w:t>
            </w:r>
          </w:p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ВМП-10/600 А</w:t>
            </w:r>
          </w:p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ВБЭ-10/2000 А</w:t>
            </w:r>
          </w:p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BB/TEL-10/1000 А</w:t>
            </w:r>
          </w:p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BB/TEL-10/2000 А</w:t>
            </w:r>
          </w:p>
        </w:tc>
      </w:tr>
      <w:tr w:rsidR="00B24AD1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Количество и мощность силовых трансформаторов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4 трансформатора по 40 МВА</w:t>
            </w:r>
          </w:p>
        </w:tc>
      </w:tr>
      <w:tr w:rsidR="00B24AD1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1A503E">
              <w:t>Тип, количество, единичная мощность и точки присоединения средств компенсации реактивной мощности (СКРМ)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БСК-6 кВ 4 сек.ш.</w:t>
            </w:r>
          </w:p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БСК-6 кВ 7 сек.ш.</w:t>
            </w:r>
          </w:p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  <w:rPr>
                <w:color w:val="FF0000"/>
              </w:rPr>
            </w:pPr>
            <w:r w:rsidRPr="00E86E18">
              <w:rPr>
                <w:color w:val="000000"/>
              </w:rPr>
              <w:t>БСК-6 кВ 8 сек.ш.</w:t>
            </w:r>
          </w:p>
        </w:tc>
      </w:tr>
      <w:tr w:rsidR="008124EF" w:rsidRPr="001A503E" w:rsidTr="00055970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4EF" w:rsidRPr="001A503E" w:rsidRDefault="008124EF" w:rsidP="00055970">
            <w:pPr>
              <w:widowControl w:val="0"/>
              <w:tabs>
                <w:tab w:val="left" w:pos="180"/>
                <w:tab w:val="left" w:pos="1245"/>
                <w:tab w:val="left" w:pos="1545"/>
              </w:tabs>
              <w:jc w:val="both"/>
            </w:pPr>
            <w:r>
              <w:t>ДГР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4EF" w:rsidRPr="00E86E18" w:rsidRDefault="008124EF" w:rsidP="00F86A3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t>Предусмотреть установку 2</w:t>
            </w:r>
            <w:r w:rsidR="003D43C8">
              <w:t xml:space="preserve"> (двух)</w:t>
            </w:r>
            <w:r>
              <w:t xml:space="preserve"> дугогасящих реакторов на </w:t>
            </w:r>
            <w:r w:rsidR="00F86A37" w:rsidRPr="00F86A37">
              <w:t>5</w:t>
            </w:r>
            <w:r>
              <w:t xml:space="preserve"> секции шин </w:t>
            </w:r>
            <w:r w:rsidR="00F86A37" w:rsidRPr="00F86A37">
              <w:t>10</w:t>
            </w:r>
            <w:r>
              <w:t xml:space="preserve"> кВ и </w:t>
            </w:r>
            <w:r w:rsidR="00F86A37" w:rsidRPr="00F86A37">
              <w:t>6</w:t>
            </w:r>
            <w:r>
              <w:t xml:space="preserve"> секции шин </w:t>
            </w:r>
            <w:r w:rsidR="00F86A37" w:rsidRPr="00F86A37">
              <w:t>10</w:t>
            </w:r>
            <w:r>
              <w:t xml:space="preserve"> кВ. Подключение реактора к сети 6 кВ выполнить через фильтр присоединения или ТСН (мощность определить проектом).</w:t>
            </w:r>
          </w:p>
        </w:tc>
      </w:tr>
      <w:tr w:rsidR="00B24AD1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E86E18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E86E18">
              <w:t>Система собственных нужд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Default="00B24AD1" w:rsidP="00B24AD1">
            <w:pPr>
              <w:widowControl w:val="0"/>
              <w:tabs>
                <w:tab w:val="num" w:pos="360"/>
              </w:tabs>
              <w:ind w:left="1"/>
              <w:jc w:val="both"/>
              <w:rPr>
                <w:iCs/>
                <w:color w:val="000000"/>
              </w:rPr>
            </w:pPr>
          </w:p>
        </w:tc>
      </w:tr>
      <w:tr w:rsidR="00B24AD1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1A503E" w:rsidRDefault="00B24AD1" w:rsidP="00B24AD1">
            <w:pPr>
              <w:widowControl w:val="0"/>
              <w:tabs>
                <w:tab w:val="left" w:pos="180"/>
              </w:tabs>
              <w:jc w:val="both"/>
            </w:pPr>
            <w:r w:rsidRPr="00E86E18">
              <w:t>Вид оперативного тока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D1" w:rsidRPr="00643B48" w:rsidRDefault="00B24AD1" w:rsidP="00B24AD1">
            <w:pPr>
              <w:widowControl w:val="0"/>
              <w:tabs>
                <w:tab w:val="num" w:pos="360"/>
              </w:tabs>
              <w:ind w:left="1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>п</w:t>
            </w:r>
            <w:r w:rsidRPr="00E86E18">
              <w:rPr>
                <w:iCs/>
                <w:color w:val="000000"/>
              </w:rPr>
              <w:t>остоянный</w:t>
            </w:r>
          </w:p>
        </w:tc>
      </w:tr>
      <w:tr w:rsidR="008124EF" w:rsidRPr="001A503E" w:rsidTr="00055970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4EF" w:rsidRPr="00055970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055970">
              <w:t>Основное электротехническое оборудование (в т.ч. Т, СКРМ, выключатели, разъединители, ОПН, ТТ, ТН и т.д.), с однозначным указанием места его установки в схеме и требований к мониторингу и диагностике.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C8" w:rsidRPr="00055970" w:rsidRDefault="008124EF" w:rsidP="008124EF">
            <w:r w:rsidRPr="00055970">
              <w:t>Предусмотреть установку</w:t>
            </w:r>
            <w:r w:rsidR="003D43C8" w:rsidRPr="00055970">
              <w:t xml:space="preserve"> 2 (двух) ячеек комплектного распределительного устройства </w:t>
            </w:r>
            <w:r w:rsidR="00D77DE6">
              <w:t>10</w:t>
            </w:r>
            <w:r w:rsidR="003D43C8" w:rsidRPr="00055970">
              <w:t xml:space="preserve"> кВ</w:t>
            </w:r>
            <w:r w:rsidRPr="00055970">
              <w:t xml:space="preserve"> с вакуумным выключателем</w:t>
            </w:r>
            <w:r w:rsidR="003D43C8" w:rsidRPr="00055970">
              <w:t xml:space="preserve"> и комплектом трансформаторов</w:t>
            </w:r>
            <w:r w:rsidRPr="00055970">
              <w:t xml:space="preserve"> тока</w:t>
            </w:r>
            <w:r w:rsidR="003D43C8" w:rsidRPr="00055970">
              <w:t>:</w:t>
            </w:r>
          </w:p>
          <w:p w:rsidR="008124EF" w:rsidRPr="00055970" w:rsidRDefault="003D43C8" w:rsidP="004A665C">
            <w:pPr>
              <w:rPr>
                <w:color w:val="000000"/>
              </w:rPr>
            </w:pPr>
            <w:r w:rsidRPr="00055970">
              <w:t>-</w:t>
            </w:r>
            <w:r w:rsidR="008124EF" w:rsidRPr="00055970">
              <w:t xml:space="preserve"> на </w:t>
            </w:r>
            <w:r w:rsidR="00D77DE6">
              <w:t>5</w:t>
            </w:r>
            <w:r w:rsidR="008124EF" w:rsidRPr="00055970">
              <w:t xml:space="preserve"> с</w:t>
            </w:r>
            <w:r w:rsidRPr="00055970">
              <w:t>ек</w:t>
            </w:r>
            <w:r w:rsidR="008124EF" w:rsidRPr="00055970">
              <w:t xml:space="preserve">. ш. </w:t>
            </w:r>
            <w:r w:rsidR="00D77DE6">
              <w:t>10</w:t>
            </w:r>
            <w:r w:rsidR="008124EF" w:rsidRPr="00055970">
              <w:t xml:space="preserve"> кВ – 1 шт.</w:t>
            </w:r>
            <w:r w:rsidRPr="00055970">
              <w:t>;</w:t>
            </w:r>
          </w:p>
          <w:p w:rsidR="003D43C8" w:rsidRPr="00055970" w:rsidRDefault="00D77DE6" w:rsidP="004A665C">
            <w:r>
              <w:t>- на 6 сек. ш. 10</w:t>
            </w:r>
            <w:r w:rsidR="003D43C8" w:rsidRPr="00055970">
              <w:t xml:space="preserve"> кВ – 1 шт.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</w:pPr>
            <w:r w:rsidRPr="001A503E">
              <w:t>Релейная защита и автоматика (РЗА)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F3FD7" w:rsidRDefault="008124EF" w:rsidP="008124EF">
            <w:pPr>
              <w:widowControl w:val="0"/>
              <w:tabs>
                <w:tab w:val="left" w:pos="250"/>
                <w:tab w:val="left" w:pos="330"/>
              </w:tabs>
              <w:jc w:val="both"/>
              <w:rPr>
                <w:iCs/>
                <w:color w:val="000000"/>
              </w:rPr>
            </w:pPr>
            <w:r w:rsidRPr="001F3FD7">
              <w:rPr>
                <w:iCs/>
                <w:color w:val="000000"/>
              </w:rPr>
              <w:t xml:space="preserve">Запроектировать установку шкафа защиты и </w:t>
            </w:r>
            <w:r w:rsidRPr="00A121F9">
              <w:rPr>
                <w:iCs/>
                <w:color w:val="000000"/>
              </w:rPr>
              <w:t xml:space="preserve">автоматики ДГР с микропроцессорными терминалами </w:t>
            </w:r>
            <w:r w:rsidR="00DA2A2E" w:rsidRPr="00A121F9">
              <w:rPr>
                <w:iCs/>
                <w:color w:val="000000"/>
              </w:rPr>
              <w:t>(защиты и автоматики</w:t>
            </w:r>
            <w:r w:rsidR="00977814" w:rsidRPr="00A121F9">
              <w:rPr>
                <w:iCs/>
                <w:color w:val="000000"/>
              </w:rPr>
              <w:t xml:space="preserve"> управления</w:t>
            </w:r>
            <w:r w:rsidR="00DA2A2E" w:rsidRPr="00A121F9">
              <w:rPr>
                <w:iCs/>
                <w:color w:val="000000"/>
              </w:rPr>
              <w:t xml:space="preserve"> выключателя ДГР, и автоматики управления ДГР) </w:t>
            </w:r>
            <w:r w:rsidRPr="00A121F9">
              <w:rPr>
                <w:iCs/>
                <w:color w:val="000000"/>
              </w:rPr>
              <w:t>производства НПП «Бреслер» (</w:t>
            </w:r>
            <w:r w:rsidRPr="001F3FD7">
              <w:rPr>
                <w:iCs/>
                <w:color w:val="000000"/>
              </w:rPr>
              <w:t>уточняется при проектировании).</w:t>
            </w:r>
          </w:p>
          <w:p w:rsidR="008124EF" w:rsidRPr="001F3FD7" w:rsidRDefault="008124EF" w:rsidP="008124EF">
            <w:pPr>
              <w:widowControl w:val="0"/>
              <w:tabs>
                <w:tab w:val="left" w:pos="250"/>
                <w:tab w:val="left" w:pos="330"/>
              </w:tabs>
              <w:jc w:val="both"/>
            </w:pPr>
            <w:r w:rsidRPr="001F3FD7">
              <w:t>Микропроцессорные устройства РЗА, устанавливаемые на объекте проектирования, должны обеспечивать свою работу при частоте 45,0</w:t>
            </w:r>
            <w:r w:rsidRPr="001F3FD7">
              <w:noBreakHyphen/>
              <w:t>55,0 Гц.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</w:pPr>
            <w:r w:rsidRPr="001A503E">
              <w:t>Противоаварийная автоматика (ПА)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3A39F6" w:rsidP="008124EF">
            <w:pPr>
              <w:widowControl w:val="0"/>
              <w:tabs>
                <w:tab w:val="left" w:pos="180"/>
              </w:tabs>
              <w:jc w:val="both"/>
            </w:pPr>
            <w:r>
              <w:rPr>
                <w:iCs/>
                <w:color w:val="000000"/>
              </w:rPr>
              <w:t>Н</w:t>
            </w:r>
            <w:r w:rsidR="008124EF" w:rsidRPr="001F3FD7">
              <w:rPr>
                <w:iCs/>
                <w:color w:val="000000"/>
              </w:rPr>
              <w:t>е требуется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lastRenderedPageBreak/>
              <w:t>Регистрация аварийных событий и процессов (РАС, СМПР, ОМП)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3A39F6" w:rsidP="008124EF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>
              <w:rPr>
                <w:iCs/>
                <w:color w:val="000000"/>
              </w:rPr>
              <w:t>Н</w:t>
            </w:r>
            <w:r w:rsidR="008124EF" w:rsidRPr="001F3FD7">
              <w:rPr>
                <w:iCs/>
                <w:color w:val="000000"/>
              </w:rPr>
              <w:t>е требуется.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Автоматическая диагностика, система мониторинга (СМ)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3A39F6" w:rsidP="008124EF">
            <w:pPr>
              <w:widowControl w:val="0"/>
              <w:tabs>
                <w:tab w:val="left" w:pos="392"/>
              </w:tabs>
              <w:jc w:val="both"/>
              <w:rPr>
                <w:color w:val="000000"/>
              </w:rPr>
            </w:pPr>
            <w:r>
              <w:rPr>
                <w:iCs/>
              </w:rPr>
              <w:t>Н</w:t>
            </w:r>
            <w:r w:rsidR="008124EF" w:rsidRPr="001F3FD7">
              <w:rPr>
                <w:iCs/>
              </w:rPr>
              <w:t>е требуется.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Система управления основным и вспомогательным оборудованием, система сбора и передачи информации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CC085F">
              <w:rPr>
                <w:iCs/>
              </w:rPr>
              <w:t>Предусмотреть расширение системы ТМ.</w:t>
            </w:r>
            <w:r>
              <w:rPr>
                <w:iCs/>
              </w:rPr>
              <w:t xml:space="preserve"> Предварительное количество дополнительных информационных каналов, вводимое в действующую систему ТМ, составляет 24 шт. и будет уточняться в процессе проектирования.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Автоматизированная система учета электроэнергии (АСУЭ)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D4561" w:rsidRDefault="008124EF" w:rsidP="0063464D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/>
              <w:jc w:val="both"/>
              <w:rPr>
                <w:iCs/>
                <w:spacing w:val="-10"/>
              </w:rPr>
            </w:pPr>
            <w:r w:rsidRPr="001D4561">
              <w:rPr>
                <w:iCs/>
                <w:spacing w:val="-10"/>
              </w:rPr>
              <w:t>При новом строите</w:t>
            </w:r>
            <w:r w:rsidR="00770F95">
              <w:rPr>
                <w:iCs/>
                <w:spacing w:val="-10"/>
              </w:rPr>
              <w:t xml:space="preserve">льстве/реконструкции ячеек ДГР </w:t>
            </w:r>
            <w:r w:rsidRPr="001D4561">
              <w:rPr>
                <w:iCs/>
                <w:spacing w:val="-10"/>
              </w:rPr>
              <w:t>10 кВ предусмотреть установку приборов учёта электричекой энергии с подключением к существующей АСУЭ ПС.</w:t>
            </w:r>
          </w:p>
          <w:p w:rsidR="008124EF" w:rsidRPr="001A503E" w:rsidRDefault="004A01B0" w:rsidP="0063464D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/>
              <w:jc w:val="both"/>
              <w:rPr>
                <w:iCs/>
                <w:spacing w:val="-10"/>
              </w:rPr>
            </w:pPr>
            <w:r w:rsidRPr="004A01B0">
              <w:rPr>
                <w:iCs/>
                <w:spacing w:val="-10"/>
              </w:rPr>
              <w:t>Рекомендуемый тип электросчетчиков ТЕ-2000.</w:t>
            </w:r>
          </w:p>
        </w:tc>
      </w:tr>
      <w:tr w:rsidR="008124EF" w:rsidRPr="001A503E" w:rsidTr="00B24AD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contextualSpacing/>
              <w:jc w:val="center"/>
            </w:pPr>
            <w:r w:rsidRPr="001A503E">
              <w:t>Средства связи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Станционные сооружения ВОЛС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A7679E" w:rsidRDefault="008124EF" w:rsidP="008124EF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>
              <w:rPr>
                <w:iCs/>
              </w:rPr>
              <w:t>Не требуется</w:t>
            </w:r>
          </w:p>
        </w:tc>
      </w:tr>
      <w:tr w:rsidR="008124EF" w:rsidRPr="001A503E" w:rsidTr="00B24AD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center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Линейно-кабельные сооружения ВОЛС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A7679E">
              <w:rPr>
                <w:iCs/>
              </w:rPr>
              <w:t>Не требуется</w:t>
            </w:r>
          </w:p>
        </w:tc>
      </w:tr>
      <w:tr w:rsidR="008124EF" w:rsidRPr="001A503E" w:rsidTr="00B24AD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EF" w:rsidRPr="001A503E" w:rsidRDefault="008124EF" w:rsidP="008124EF">
            <w:pPr>
              <w:widowControl w:val="0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</w:pPr>
            <w:r w:rsidRPr="001A503E">
              <w:t>ВЧ-связь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A7679E">
              <w:rPr>
                <w:iCs/>
              </w:rPr>
              <w:t>Не требуется</w:t>
            </w:r>
          </w:p>
        </w:tc>
      </w:tr>
      <w:tr w:rsidR="008124EF" w:rsidRPr="001A503E" w:rsidTr="00B24AD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EF" w:rsidRPr="001A503E" w:rsidRDefault="008124EF" w:rsidP="008124EF">
            <w:pPr>
              <w:widowControl w:val="0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Комплекс внутриобъектной связи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jc w:val="both"/>
            </w:pPr>
            <w:r w:rsidRPr="00A7679E">
              <w:t>Не требуется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</w:pPr>
            <w:r w:rsidRPr="001A503E">
              <w:t>Инфраструктура средств связи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A7679E">
              <w:t>Не требуется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по структуре оперативно-диспетчерского и оперативно-технологического управления ПС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810103" w:rsidRDefault="008124EF" w:rsidP="0063464D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 w:rsidRPr="00810103">
              <w:rPr>
                <w:iCs/>
              </w:rPr>
              <w:t>ДГР 6-10 кВ, В 6-10 кВ ДГР, устройства РЗА ДГР находятся в технологическом ведении оперативного персонала участка ОТУ РС ДС ЦУС.</w:t>
            </w:r>
          </w:p>
          <w:p w:rsidR="008124EF" w:rsidRPr="00810103" w:rsidRDefault="008124EF" w:rsidP="0063464D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 w:rsidRPr="00810103">
              <w:rPr>
                <w:iCs/>
              </w:rPr>
              <w:t xml:space="preserve">Оборудование ПС, устройства РЗА находятся в технологическом управлении оперативного персонала ПС. </w:t>
            </w:r>
          </w:p>
          <w:p w:rsidR="008124EF" w:rsidRPr="00810103" w:rsidRDefault="008124EF" w:rsidP="0063464D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 w:rsidRPr="00810103">
              <w:t>Способ организации оперативного обслуживания ПС – ОВБ.</w:t>
            </w:r>
          </w:p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810103">
              <w:t xml:space="preserve">Управление </w:t>
            </w:r>
            <w:r w:rsidRPr="00810103">
              <w:rPr>
                <w:iCs/>
              </w:rPr>
              <w:t>выключателями 6, 10 кВ ДГР</w:t>
            </w:r>
            <w:r w:rsidRPr="00810103">
              <w:t xml:space="preserve"> осуществляется дистанционно с ДП ЦУС, а также с щита управления ПС.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эксплуатации оборудования ПС, техническому обслуживанию и ремонту (ТОиР)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E46BD8" w:rsidP="008124EF">
            <w:pPr>
              <w:widowControl w:val="0"/>
              <w:tabs>
                <w:tab w:val="left" w:pos="180"/>
              </w:tabs>
              <w:jc w:val="both"/>
            </w:pPr>
            <w:r w:rsidRPr="00E46BD8">
              <w:t>Не требуется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обеспечению пожарной безопасности на объекте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E46BD8" w:rsidP="008124EF">
            <w:pPr>
              <w:widowControl w:val="0"/>
              <w:tabs>
                <w:tab w:val="left" w:pos="180"/>
              </w:tabs>
              <w:jc w:val="both"/>
            </w:pPr>
            <w:r w:rsidRPr="00E46BD8">
              <w:t>Не требуется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обеспечению промышленной безопасности на объекте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E46BD8" w:rsidP="008124EF">
            <w:pPr>
              <w:widowControl w:val="0"/>
              <w:tabs>
                <w:tab w:val="left" w:pos="180"/>
              </w:tabs>
              <w:jc w:val="both"/>
            </w:pPr>
            <w:r w:rsidRPr="00E46BD8">
              <w:t>Не требуется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охране объекта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E46BD8" w:rsidRDefault="008124EF" w:rsidP="008124EF">
            <w:pPr>
              <w:jc w:val="both"/>
            </w:pPr>
            <w:r w:rsidRPr="00E46BD8">
              <w:t xml:space="preserve">В части обеспечения антитеррористической защищенности и безопасность технологического процесса проектом в соответствии с «Порядком обеспечения безопасности объектов ПАО «МРСК Центра» и ПАО «МРСК Центра и Приволжья» ПС БС 4/18-01/2021» (Приказ ПАО «МРСК Центра» №37-ЦА от 29.01.2021) предусмотреть: </w:t>
            </w:r>
          </w:p>
          <w:p w:rsidR="008124EF" w:rsidRPr="00E32F39" w:rsidRDefault="008124EF" w:rsidP="008124EF">
            <w:pPr>
              <w:jc w:val="both"/>
              <w:rPr>
                <w:i/>
              </w:rPr>
            </w:pPr>
            <w:r w:rsidRPr="00E46BD8">
              <w:t xml:space="preserve">- ограждение ДГР (тип конструктивного решения основного с требованиями приказа ПАО «МРСК Центра» от 07.11.2018 № 515-ЦА «Об унификации требований к зданиям и сооружениям объектов электрических сетей ПАО </w:t>
            </w:r>
            <w:r w:rsidRPr="00E46BD8">
              <w:lastRenderedPageBreak/>
              <w:t>«МРСК Центра» и ПАО «МРСК Центра и Приволжья» при выполнении работ по реконструкции и новому строительству»);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lastRenderedPageBreak/>
              <w:t>Требования, обеспечивающие высокую энергетическую эффективность объекта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E46BD8" w:rsidP="008124EF">
            <w:pPr>
              <w:widowControl w:val="0"/>
              <w:tabs>
                <w:tab w:val="left" w:pos="180"/>
              </w:tabs>
              <w:jc w:val="both"/>
            </w:pPr>
            <w:r w:rsidRPr="00E46BD8">
              <w:t>Не требуется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EF" w:rsidRPr="001A503E" w:rsidRDefault="008124EF" w:rsidP="008124EF">
            <w:r w:rsidRPr="001A503E">
              <w:t>Категория значимости объектов КИИ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EF" w:rsidRPr="001A503E" w:rsidRDefault="008124EF" w:rsidP="008124EF">
            <w:pPr>
              <w:spacing w:line="276" w:lineRule="auto"/>
              <w:jc w:val="both"/>
            </w:pPr>
            <w:r w:rsidRPr="001A503E"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38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      <w:r w:rsidRPr="001A503E">
                <w:rPr>
                  <w:rStyle w:val="aff8"/>
                  <w:color w:val="0000AA"/>
                </w:rPr>
                <w:t>от 08.02.2018 № 127</w:t>
              </w:r>
            </w:hyperlink>
            <w:r w:rsidRPr="001A503E"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EF" w:rsidRPr="001A503E" w:rsidRDefault="008124EF" w:rsidP="008124EF">
            <w:r w:rsidRPr="001A503E">
              <w:t>Требования к информационной безопасности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EF" w:rsidRPr="001A503E" w:rsidRDefault="008124EF" w:rsidP="008124EF">
            <w:pPr>
              <w:spacing w:line="276" w:lineRule="auto"/>
              <w:jc w:val="both"/>
            </w:pPr>
            <w:r w:rsidRPr="001A503E"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39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      <w:r w:rsidRPr="001A503E">
                <w:rPr>
                  <w:rStyle w:val="aff8"/>
                  <w:color w:val="0000AA"/>
                </w:rPr>
                <w:t>от 25.12.2017 № 239</w:t>
              </w:r>
            </w:hyperlink>
            <w:r w:rsidRPr="001A503E"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  <w:tr w:rsidR="00E46BD8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D8" w:rsidRPr="001A503E" w:rsidRDefault="00E46BD8" w:rsidP="00E46BD8">
            <w:pPr>
              <w:widowControl w:val="0"/>
              <w:tabs>
                <w:tab w:val="left" w:pos="180"/>
              </w:tabs>
              <w:jc w:val="both"/>
            </w:pPr>
            <w:r w:rsidRPr="00E36C8A">
              <w:t>Требования к укрытиям по гражданской обороне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D8" w:rsidRPr="001A503E" w:rsidRDefault="00E46BD8" w:rsidP="00E46BD8">
            <w:pPr>
              <w:widowControl w:val="0"/>
              <w:tabs>
                <w:tab w:val="left" w:pos="180"/>
              </w:tabs>
              <w:jc w:val="both"/>
            </w:pPr>
            <w:r>
              <w:t>Предусмотреть укрытие</w:t>
            </w:r>
            <w:r w:rsidRPr="00E36C8A">
              <w:t xml:space="preserve"> по гражданской обороне в соответствии со Сводом правил СП 88.13330.2022 «СНиП II-11-77 Защитные сооружения гражданской обороны</w:t>
            </w:r>
          </w:p>
        </w:tc>
      </w:tr>
      <w:tr w:rsidR="008124EF" w:rsidRPr="001A503E" w:rsidTr="00B24AD1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 xml:space="preserve">Дополнительные требования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</w:t>
            </w:r>
          </w:p>
          <w:p w:rsidR="008124EF" w:rsidRPr="001A503E" w:rsidRDefault="008124EF" w:rsidP="008124EF">
            <w:pPr>
              <w:widowControl w:val="0"/>
              <w:tabs>
                <w:tab w:val="left" w:pos="180"/>
              </w:tabs>
              <w:jc w:val="both"/>
            </w:pPr>
            <w:r w:rsidRPr="001A503E">
              <w:t>Соответствие объекта проектирования требованиям методических указаний «Требования к зданиям и сооружениям объектов электрических сетей</w:t>
            </w:r>
            <w:r>
              <w:t xml:space="preserve"> </w:t>
            </w:r>
            <w:r w:rsidRPr="001A503E">
              <w:t>при выполнении работ по реконструкции и новому строительству ПАО «Россети Центр» и ПАО «Россети Центр и Приволжье» МУ ЦА БП 19/08-01/2023</w:t>
            </w:r>
          </w:p>
        </w:tc>
      </w:tr>
    </w:tbl>
    <w:p w:rsidR="00F167E2" w:rsidRDefault="00F167E2" w:rsidP="00F167E2">
      <w:pPr>
        <w:widowControl w:val="0"/>
        <w:tabs>
          <w:tab w:val="left" w:pos="1320"/>
        </w:tabs>
        <w:ind w:left="709"/>
        <w:jc w:val="both"/>
        <w:rPr>
          <w:color w:val="000000"/>
        </w:rPr>
      </w:pPr>
    </w:p>
    <w:p w:rsidR="00A4655D" w:rsidRPr="001A503E" w:rsidRDefault="00A4655D" w:rsidP="00A4655D">
      <w:pPr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/>
        </w:rPr>
      </w:pPr>
      <w:r w:rsidRPr="001A503E">
        <w:rPr>
          <w:color w:val="000000"/>
        </w:rPr>
        <w:t xml:space="preserve">В части ПС </w:t>
      </w:r>
      <w:r>
        <w:rPr>
          <w:color w:val="000000"/>
        </w:rPr>
        <w:t>110 кВ Рязань</w:t>
      </w:r>
    </w:p>
    <w:p w:rsidR="00A4655D" w:rsidRPr="001A503E" w:rsidRDefault="00A4655D" w:rsidP="00A4655D">
      <w:pPr>
        <w:widowControl w:val="0"/>
        <w:tabs>
          <w:tab w:val="left" w:pos="180"/>
          <w:tab w:val="left" w:pos="360"/>
          <w:tab w:val="left" w:pos="1080"/>
        </w:tabs>
        <w:ind w:firstLine="709"/>
        <w:jc w:val="both"/>
        <w:rPr>
          <w:b/>
          <w:bCs/>
          <w:i/>
          <w:color w:val="000000"/>
        </w:rPr>
      </w:pPr>
    </w:p>
    <w:tbl>
      <w:tblPr>
        <w:tblW w:w="9713" w:type="dxa"/>
        <w:tblLayout w:type="fixed"/>
        <w:tblLook w:val="00A0" w:firstRow="1" w:lastRow="0" w:firstColumn="1" w:lastColumn="0" w:noHBand="0" w:noVBand="0"/>
      </w:tblPr>
      <w:tblGrid>
        <w:gridCol w:w="592"/>
        <w:gridCol w:w="3697"/>
        <w:gridCol w:w="5424"/>
      </w:tblGrid>
      <w:tr w:rsidR="00A4655D" w:rsidRPr="001A503E" w:rsidTr="00A4655D">
        <w:trPr>
          <w:trHeight w:val="70"/>
          <w:tblHeader/>
        </w:trPr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1A503E">
              <w:rPr>
                <w:b/>
              </w:rPr>
              <w:t>Показатель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5D" w:rsidRPr="001A503E" w:rsidRDefault="00A4655D" w:rsidP="00A4655D">
            <w:pPr>
              <w:pStyle w:val="31"/>
              <w:keepNext w:val="0"/>
              <w:shd w:val="clear" w:color="auto" w:fill="auto"/>
              <w:tabs>
                <w:tab w:val="left" w:pos="180"/>
              </w:tabs>
              <w:spacing w:befor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03E">
              <w:rPr>
                <w:rFonts w:ascii="Times New Roman" w:hAnsi="Times New Roman"/>
                <w:bCs/>
                <w:sz w:val="24"/>
                <w:szCs w:val="24"/>
              </w:rPr>
              <w:t>Значение / Заданные характеристики*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Номинальные напряжения,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E86E18" w:rsidRDefault="00A4655D" w:rsidP="00A4655D">
            <w:pPr>
              <w:widowControl w:val="0"/>
              <w:tabs>
                <w:tab w:val="left" w:pos="180"/>
              </w:tabs>
              <w:jc w:val="both"/>
            </w:pPr>
            <w:r>
              <w:rPr>
                <w:color w:val="000000"/>
              </w:rPr>
              <w:t>110</w:t>
            </w:r>
            <w:r w:rsidRPr="00E86E18">
              <w:rPr>
                <w:color w:val="000000"/>
              </w:rPr>
              <w:t>/6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Конструктивное исполнение ПС и РУ (открытое, закрытое, блочное, КРУЭ и т.д.)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E86E18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ОРУ-110 кВ</w:t>
            </w:r>
          </w:p>
          <w:p w:rsidR="00A4655D" w:rsidRPr="00E86E18" w:rsidRDefault="00A4655D" w:rsidP="003D3F19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З</w:t>
            </w:r>
            <w:r w:rsidR="003D3F19">
              <w:rPr>
                <w:color w:val="000000"/>
              </w:rPr>
              <w:t>РУ-</w:t>
            </w:r>
            <w:r w:rsidRPr="00E86E18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 w:rsidRPr="00E86E18">
              <w:rPr>
                <w:color w:val="000000"/>
              </w:rPr>
              <w:t>кВ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Тип ПС (высокоавтоматизированная/на традиционных принципах управления)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E86E18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на традиционных принципах управления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Тип схемы каждого РУ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7D2" w:rsidRPr="007E27D2" w:rsidRDefault="007E27D2" w:rsidP="007E27D2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E27D2">
              <w:rPr>
                <w:color w:val="000000"/>
              </w:rPr>
              <w:t xml:space="preserve">ОРУ-110 кВ №110-8 </w:t>
            </w:r>
          </w:p>
          <w:p w:rsidR="00A4655D" w:rsidRPr="00F86A37" w:rsidRDefault="007E27D2" w:rsidP="007E27D2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lang w:val="en-US"/>
              </w:rPr>
            </w:pPr>
            <w:r w:rsidRPr="007E27D2">
              <w:rPr>
                <w:color w:val="000000"/>
              </w:rPr>
              <w:t>ЗРУ-6 кВ  № 2+2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Количество ЛЭП, подключаемых к ПС, по каждому РУ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067EFE">
              <w:rPr>
                <w:color w:val="000000"/>
              </w:rPr>
              <w:t>сек.ш.</w:t>
            </w:r>
            <w:r>
              <w:rPr>
                <w:color w:val="000000"/>
              </w:rPr>
              <w:t xml:space="preserve"> 110 кВ: 1 КВЛ 110 кВ</w:t>
            </w:r>
            <w:r w:rsidR="00E97EF2">
              <w:rPr>
                <w:color w:val="000000"/>
              </w:rPr>
              <w:t>, 1 ВЛ 110 кВ</w:t>
            </w:r>
          </w:p>
          <w:p w:rsidR="00A4655D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013031">
              <w:rPr>
                <w:color w:val="000000"/>
              </w:rPr>
              <w:t xml:space="preserve"> сек.ш. 110 кВ:</w:t>
            </w:r>
            <w:r>
              <w:rPr>
                <w:color w:val="000000"/>
              </w:rPr>
              <w:t xml:space="preserve"> 1</w:t>
            </w:r>
            <w:r w:rsidRPr="00013031">
              <w:rPr>
                <w:color w:val="000000"/>
              </w:rPr>
              <w:t xml:space="preserve"> КВЛ 110 кВ</w:t>
            </w:r>
          </w:p>
          <w:p w:rsidR="00A4655D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сек.ш. 6 кВ: </w:t>
            </w:r>
            <w:r w:rsidR="00E97EF2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ЛЭП 6 кВ</w:t>
            </w:r>
          </w:p>
          <w:p w:rsidR="00A4655D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013031">
              <w:rPr>
                <w:color w:val="000000"/>
              </w:rPr>
              <w:t xml:space="preserve"> сек.ш. 6 кВ:</w:t>
            </w:r>
            <w:r w:rsidR="003D3F19">
              <w:rPr>
                <w:color w:val="000000"/>
              </w:rPr>
              <w:t xml:space="preserve"> 10</w:t>
            </w:r>
            <w:r w:rsidRPr="00254472">
              <w:rPr>
                <w:color w:val="000000"/>
              </w:rPr>
              <w:t xml:space="preserve"> ЛЭП 6 кВ</w:t>
            </w:r>
          </w:p>
          <w:p w:rsidR="00A4655D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013031">
              <w:rPr>
                <w:color w:val="000000"/>
              </w:rPr>
              <w:t xml:space="preserve"> сек.ш. 6 кВ:</w:t>
            </w:r>
            <w:r>
              <w:rPr>
                <w:color w:val="000000"/>
              </w:rPr>
              <w:t xml:space="preserve"> </w:t>
            </w:r>
            <w:r w:rsidR="003D3F19">
              <w:rPr>
                <w:color w:val="000000"/>
              </w:rPr>
              <w:t>10</w:t>
            </w:r>
            <w:r w:rsidRPr="00254472">
              <w:rPr>
                <w:color w:val="000000"/>
              </w:rPr>
              <w:t xml:space="preserve"> ЛЭП 6 кВ</w:t>
            </w:r>
          </w:p>
          <w:p w:rsidR="00A4655D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013031">
              <w:rPr>
                <w:color w:val="000000"/>
              </w:rPr>
              <w:t xml:space="preserve"> сек.ш. 6 кВ:</w:t>
            </w:r>
            <w:r w:rsidR="003D3F19">
              <w:rPr>
                <w:color w:val="000000"/>
              </w:rPr>
              <w:t xml:space="preserve"> </w:t>
            </w:r>
            <w:r w:rsidR="00F86A37" w:rsidRPr="004A68FF">
              <w:rPr>
                <w:color w:val="000000"/>
              </w:rPr>
              <w:t>14</w:t>
            </w:r>
            <w:r w:rsidRPr="00254472">
              <w:rPr>
                <w:color w:val="000000"/>
              </w:rPr>
              <w:t xml:space="preserve"> ЛЭП 6 кВ</w:t>
            </w:r>
          </w:p>
          <w:p w:rsidR="00A4655D" w:rsidRPr="00E86E18" w:rsidRDefault="003D3F19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A4655D" w:rsidRPr="00013031">
              <w:rPr>
                <w:color w:val="000000"/>
              </w:rPr>
              <w:t xml:space="preserve"> сек.ш. 6 кВ:</w:t>
            </w:r>
            <w:r>
              <w:rPr>
                <w:color w:val="000000"/>
              </w:rPr>
              <w:t xml:space="preserve"> 9</w:t>
            </w:r>
            <w:r w:rsidR="00A4655D" w:rsidRPr="00254472">
              <w:rPr>
                <w:color w:val="000000"/>
              </w:rPr>
              <w:t xml:space="preserve"> ЛЭП 6 кВ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Количество резервных ячеек по каждому РУ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E86E18" w:rsidRDefault="003D3F19" w:rsidP="003D3F19">
            <w:pPr>
              <w:widowControl w:val="0"/>
              <w:tabs>
                <w:tab w:val="left" w:pos="180"/>
              </w:tabs>
              <w:jc w:val="both"/>
            </w:pPr>
            <w:r w:rsidRPr="003D3F19">
              <w:t xml:space="preserve">1 сек.ш. 6 кВ: </w:t>
            </w:r>
            <w:r>
              <w:t>1 резерв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 xml:space="preserve">Тип выключателей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7D2" w:rsidRPr="007E27D2" w:rsidRDefault="007E27D2" w:rsidP="007E27D2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E27D2">
              <w:rPr>
                <w:color w:val="000000"/>
              </w:rPr>
              <w:t>ЗАР1FG-145ЕК110</w:t>
            </w:r>
          </w:p>
          <w:p w:rsidR="007E27D2" w:rsidRPr="007E27D2" w:rsidRDefault="007E27D2" w:rsidP="007E27D2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E27D2">
              <w:rPr>
                <w:color w:val="000000"/>
              </w:rPr>
              <w:t>ЗАР1DT-145ЕК110</w:t>
            </w:r>
          </w:p>
          <w:p w:rsidR="007E27D2" w:rsidRPr="007E27D2" w:rsidRDefault="007E27D2" w:rsidP="007E27D2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E27D2">
              <w:rPr>
                <w:color w:val="000000"/>
              </w:rPr>
              <w:t>ВМПЭ-10/1000 А</w:t>
            </w:r>
          </w:p>
          <w:p w:rsidR="007E27D2" w:rsidRPr="007E27D2" w:rsidRDefault="007E27D2" w:rsidP="007E27D2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E27D2">
              <w:rPr>
                <w:color w:val="000000"/>
              </w:rPr>
              <w:t>ВБЭ-10/2000 А</w:t>
            </w:r>
          </w:p>
          <w:p w:rsidR="00A4655D" w:rsidRPr="00E86E18" w:rsidRDefault="007E27D2" w:rsidP="007E27D2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E27D2">
              <w:rPr>
                <w:color w:val="000000"/>
              </w:rPr>
              <w:t>BB/TEL-10/1000 А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Количество и мощность силовых трансформаторов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F86A37" w:rsidP="00F86A3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A4655D" w:rsidRPr="00E86E18">
              <w:rPr>
                <w:color w:val="000000"/>
              </w:rPr>
              <w:t xml:space="preserve"> трансформатора по </w:t>
            </w:r>
            <w:r>
              <w:rPr>
                <w:color w:val="000000"/>
                <w:lang w:val="en-US"/>
              </w:rPr>
              <w:t>63</w:t>
            </w:r>
            <w:r w:rsidR="00A4655D" w:rsidRPr="00E86E18">
              <w:rPr>
                <w:color w:val="000000"/>
              </w:rPr>
              <w:t xml:space="preserve"> МВА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Тип, количество, единичная мощность и точки присоединения средств компенсации реактивной мощности (СКРМ)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 xml:space="preserve">БСК-6 кВ </w:t>
            </w:r>
            <w:r w:rsidR="00F86A37" w:rsidRPr="00F86A37">
              <w:rPr>
                <w:color w:val="000000"/>
              </w:rPr>
              <w:t>1</w:t>
            </w:r>
            <w:r w:rsidRPr="00E86E18">
              <w:rPr>
                <w:color w:val="000000"/>
              </w:rPr>
              <w:t xml:space="preserve"> сек.ш.</w:t>
            </w:r>
          </w:p>
          <w:p w:rsidR="00A4655D" w:rsidRPr="00E86E18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 xml:space="preserve">БСК-6 кВ </w:t>
            </w:r>
            <w:r w:rsidR="00F86A37" w:rsidRPr="00F86A37">
              <w:rPr>
                <w:color w:val="000000"/>
              </w:rPr>
              <w:t>4</w:t>
            </w:r>
            <w:r w:rsidRPr="00E86E18">
              <w:rPr>
                <w:color w:val="000000"/>
              </w:rPr>
              <w:t xml:space="preserve"> сек.ш.</w:t>
            </w:r>
          </w:p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FF0000"/>
              </w:rPr>
            </w:pP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55D" w:rsidRPr="001A503E" w:rsidRDefault="00A4655D" w:rsidP="00A4655D">
            <w:pPr>
              <w:widowControl w:val="0"/>
              <w:tabs>
                <w:tab w:val="left" w:pos="180"/>
                <w:tab w:val="left" w:pos="1245"/>
                <w:tab w:val="left" w:pos="1545"/>
              </w:tabs>
              <w:jc w:val="both"/>
            </w:pPr>
            <w:r>
              <w:t>ДГР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A37" w:rsidRDefault="00F86A37" w:rsidP="00A4655D">
            <w:pPr>
              <w:widowControl w:val="0"/>
              <w:tabs>
                <w:tab w:val="left" w:pos="180"/>
              </w:tabs>
              <w:jc w:val="both"/>
            </w:pPr>
            <w:r w:rsidRPr="00F86A37">
              <w:t>ДГР-1 1 сек.ш.</w:t>
            </w:r>
            <w:r w:rsidR="0070110E">
              <w:t xml:space="preserve"> 6 кВ 300 кВА</w:t>
            </w:r>
          </w:p>
          <w:p w:rsidR="00F86A37" w:rsidRDefault="00F86A37" w:rsidP="00A4655D">
            <w:pPr>
              <w:widowControl w:val="0"/>
              <w:tabs>
                <w:tab w:val="left" w:pos="180"/>
              </w:tabs>
              <w:jc w:val="both"/>
            </w:pPr>
            <w:r>
              <w:t>ДГР-2 2</w:t>
            </w:r>
            <w:r w:rsidRPr="00F86A37">
              <w:t xml:space="preserve"> сек.ш.</w:t>
            </w:r>
            <w:r w:rsidR="0070110E">
              <w:t xml:space="preserve"> </w:t>
            </w:r>
            <w:r w:rsidR="0070110E" w:rsidRPr="0070110E">
              <w:t>6 кВ 300 кВА</w:t>
            </w:r>
          </w:p>
          <w:p w:rsidR="00F86A37" w:rsidRPr="00F86A37" w:rsidRDefault="00F86A37" w:rsidP="00A4655D">
            <w:pPr>
              <w:widowControl w:val="0"/>
              <w:tabs>
                <w:tab w:val="left" w:pos="180"/>
              </w:tabs>
              <w:jc w:val="both"/>
            </w:pPr>
            <w:r>
              <w:t>ДГР-3 3</w:t>
            </w:r>
            <w:r w:rsidRPr="00F86A37">
              <w:t xml:space="preserve"> сек.ш.</w:t>
            </w:r>
            <w:r w:rsidR="0070110E">
              <w:t xml:space="preserve"> </w:t>
            </w:r>
            <w:r w:rsidR="0070110E" w:rsidRPr="0070110E">
              <w:t>6 кВ 300 кВА</w:t>
            </w:r>
          </w:p>
          <w:p w:rsidR="00B44604" w:rsidRDefault="007E27D2" w:rsidP="00204BC2">
            <w:pPr>
              <w:widowControl w:val="0"/>
              <w:tabs>
                <w:tab w:val="left" w:pos="180"/>
              </w:tabs>
              <w:jc w:val="both"/>
            </w:pPr>
            <w:r w:rsidRPr="007E49F7">
              <w:t xml:space="preserve">Предусмотреть замену </w:t>
            </w:r>
            <w:r w:rsidR="00204BC2" w:rsidRPr="007E49F7">
              <w:t>1</w:t>
            </w:r>
            <w:r w:rsidRPr="007E49F7">
              <w:t xml:space="preserve"> (</w:t>
            </w:r>
            <w:r w:rsidR="00204BC2" w:rsidRPr="007E49F7">
              <w:t>одного</w:t>
            </w:r>
            <w:r w:rsidRPr="007E49F7">
              <w:t>) дугогасящ</w:t>
            </w:r>
            <w:r w:rsidR="00204BC2" w:rsidRPr="007E49F7">
              <w:t>его</w:t>
            </w:r>
            <w:r w:rsidRPr="007E49F7">
              <w:t xml:space="preserve"> реактор</w:t>
            </w:r>
            <w:r w:rsidR="00204BC2" w:rsidRPr="007E49F7">
              <w:t>а на 2 сек</w:t>
            </w:r>
            <w:r w:rsidR="0070110E" w:rsidRPr="007E49F7">
              <w:t>.</w:t>
            </w:r>
            <w:r w:rsidR="00204BC2" w:rsidRPr="007E49F7">
              <w:t xml:space="preserve"> ш</w:t>
            </w:r>
            <w:r w:rsidR="0070110E" w:rsidRPr="007E49F7">
              <w:t>.</w:t>
            </w:r>
            <w:r w:rsidR="00204BC2" w:rsidRPr="007E49F7">
              <w:t xml:space="preserve"> 6 кВ.</w:t>
            </w:r>
          </w:p>
          <w:p w:rsidR="00AF6B56" w:rsidRDefault="002553B0" w:rsidP="00AF6B56">
            <w:pPr>
              <w:widowControl w:val="0"/>
              <w:tabs>
                <w:tab w:val="left" w:pos="180"/>
              </w:tabs>
              <w:jc w:val="both"/>
            </w:pPr>
            <w:r>
              <w:t>П</w:t>
            </w:r>
            <w:r w:rsidR="007E27D2" w:rsidRPr="007E49F7">
              <w:t>одключени</w:t>
            </w:r>
            <w:r w:rsidR="00AF6B56">
              <w:t>е реактора к сети 6 кВ выполняется</w:t>
            </w:r>
            <w:r w:rsidR="007E27D2" w:rsidRPr="007E49F7">
              <w:t xml:space="preserve"> через фильтр присоединения или ТСН</w:t>
            </w:r>
            <w:r w:rsidR="00AF6B56">
              <w:t>,</w:t>
            </w:r>
            <w:r w:rsidR="007E27D2" w:rsidRPr="007E49F7">
              <w:t xml:space="preserve"> </w:t>
            </w:r>
            <w:r w:rsidR="00AF6B56">
              <w:t xml:space="preserve">предусмотреть замену существующего </w:t>
            </w:r>
            <w:r w:rsidR="00AF6B56" w:rsidRPr="007E49F7">
              <w:t>фильтр</w:t>
            </w:r>
            <w:r w:rsidR="00AF6B56">
              <w:t>а</w:t>
            </w:r>
            <w:r w:rsidR="00AF6B56" w:rsidRPr="007E49F7">
              <w:t xml:space="preserve"> присоединения</w:t>
            </w:r>
            <w:r w:rsidR="00AF6B56">
              <w:t xml:space="preserve"> дугогасящего реактора</w:t>
            </w:r>
            <w:r w:rsidR="00AF6B56" w:rsidRPr="007E49F7">
              <w:t xml:space="preserve"> 2 сек. ш.</w:t>
            </w:r>
            <w:r w:rsidR="00AF6B56">
              <w:t xml:space="preserve"> 6 кВ </w:t>
            </w:r>
            <w:r w:rsidR="007E27D2" w:rsidRPr="007E49F7">
              <w:t>(мощность определить проектом).</w:t>
            </w:r>
          </w:p>
          <w:p w:rsidR="00204BC2" w:rsidRPr="00E86E18" w:rsidRDefault="00204BC2" w:rsidP="00AF6B5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E49F7">
              <w:t>Предусмо</w:t>
            </w:r>
            <w:r w:rsidR="00B44604">
              <w:t>треть установку демонтированного</w:t>
            </w:r>
            <w:r w:rsidRPr="007E49F7">
              <w:t xml:space="preserve"> дугогасящего реактора</w:t>
            </w:r>
            <w:r w:rsidR="00B44604">
              <w:t xml:space="preserve"> типа РДМК-300/6 и фильтра присоединения типа ФНПМ-300/6</w:t>
            </w:r>
            <w:r w:rsidRPr="007E49F7">
              <w:t xml:space="preserve"> на 4 сек.ш. 6 кВ</w:t>
            </w:r>
            <w:r w:rsidR="00B44604">
              <w:t>.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E86E18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E86E18">
              <w:t>Система собственных нужд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Default="00A4655D" w:rsidP="00A4655D">
            <w:pPr>
              <w:widowControl w:val="0"/>
              <w:tabs>
                <w:tab w:val="num" w:pos="360"/>
              </w:tabs>
              <w:ind w:left="1"/>
              <w:jc w:val="both"/>
              <w:rPr>
                <w:iCs/>
                <w:color w:val="000000"/>
              </w:rPr>
            </w:pP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E86E18">
              <w:t>Вид оперативного тока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643B48" w:rsidRDefault="00A4655D" w:rsidP="00A4655D">
            <w:pPr>
              <w:widowControl w:val="0"/>
              <w:tabs>
                <w:tab w:val="num" w:pos="360"/>
              </w:tabs>
              <w:ind w:left="1"/>
              <w:jc w:val="both"/>
              <w:rPr>
                <w:color w:val="000000"/>
              </w:rPr>
            </w:pPr>
            <w:r w:rsidRPr="007E27D2">
              <w:rPr>
                <w:iCs/>
                <w:color w:val="000000"/>
              </w:rPr>
              <w:t>постоянный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55D" w:rsidRPr="00055970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055970">
              <w:t xml:space="preserve">Основное электротехническое оборудование (в т.ч. Т, СКРМ, выключатели, разъединители, ОПН, ТТ, ТН и т.д.), с однозначным указанием места его установки в схеме </w:t>
            </w:r>
            <w:r w:rsidRPr="00055970">
              <w:lastRenderedPageBreak/>
              <w:t>и требований к мониторингу и диагностике.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7D2" w:rsidRDefault="007E27D2" w:rsidP="007E27D2">
            <w:r>
              <w:lastRenderedPageBreak/>
              <w:t xml:space="preserve">Проектом предусмотреть </w:t>
            </w:r>
            <w:r w:rsidRPr="007E49F7">
              <w:t xml:space="preserve">замену </w:t>
            </w:r>
            <w:r w:rsidR="0070110E" w:rsidRPr="007E49F7">
              <w:t>1</w:t>
            </w:r>
            <w:r w:rsidRPr="007E49F7">
              <w:t xml:space="preserve"> (</w:t>
            </w:r>
            <w:r w:rsidR="0070110E" w:rsidRPr="007E49F7">
              <w:t>одного</w:t>
            </w:r>
            <w:r w:rsidRPr="007E49F7">
              <w:t>)</w:t>
            </w:r>
            <w:r>
              <w:t xml:space="preserve"> выключател</w:t>
            </w:r>
            <w:r w:rsidR="0070110E">
              <w:t>я</w:t>
            </w:r>
            <w:r>
              <w:t xml:space="preserve"> и комплекта трансформаторов тока в ячейке ДГР:</w:t>
            </w:r>
          </w:p>
          <w:p w:rsidR="007E27D2" w:rsidRDefault="0070110E" w:rsidP="007E27D2">
            <w:r>
              <w:t>- на 2 сек. ш. 6 кВ – 1 компл.</w:t>
            </w:r>
          </w:p>
          <w:p w:rsidR="00A4655D" w:rsidRPr="00055970" w:rsidRDefault="00A4655D" w:rsidP="007E27D2"/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</w:pPr>
            <w:r w:rsidRPr="001A503E">
              <w:t>Релейная защита и автоматика (РЗА)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94" w:rsidRPr="007E49F7" w:rsidRDefault="007B4A61" w:rsidP="00780894">
            <w:pPr>
              <w:widowControl w:val="0"/>
              <w:tabs>
                <w:tab w:val="left" w:pos="250"/>
                <w:tab w:val="left" w:pos="330"/>
              </w:tabs>
              <w:jc w:val="both"/>
              <w:rPr>
                <w:iCs/>
                <w:color w:val="000000"/>
              </w:rPr>
            </w:pPr>
            <w:r w:rsidRPr="007E49F7">
              <w:rPr>
                <w:iCs/>
                <w:color w:val="000000"/>
              </w:rPr>
              <w:t>Шкафы автоматики ДГР 1 и 2 сек.</w:t>
            </w:r>
            <w:r w:rsidR="00962028" w:rsidRPr="007E49F7">
              <w:rPr>
                <w:iCs/>
                <w:color w:val="000000"/>
              </w:rPr>
              <w:t xml:space="preserve"> </w:t>
            </w:r>
            <w:r w:rsidRPr="007E49F7">
              <w:rPr>
                <w:iCs/>
                <w:color w:val="000000"/>
              </w:rPr>
              <w:t xml:space="preserve">ш. 6 кВ и ДГР </w:t>
            </w:r>
            <w:r w:rsidR="0070110E" w:rsidRPr="007E49F7">
              <w:rPr>
                <w:iCs/>
                <w:color w:val="000000"/>
              </w:rPr>
              <w:t>3</w:t>
            </w:r>
            <w:r w:rsidRPr="007E49F7">
              <w:rPr>
                <w:iCs/>
                <w:color w:val="000000"/>
              </w:rPr>
              <w:t xml:space="preserve"> и 4</w:t>
            </w:r>
            <w:r w:rsidR="0070110E" w:rsidRPr="007E49F7">
              <w:rPr>
                <w:iCs/>
                <w:color w:val="000000"/>
              </w:rPr>
              <w:t xml:space="preserve"> сек. ш. 6 кВ на базе терминала Бреслер-0117.060 использовать существующие</w:t>
            </w:r>
            <w:r w:rsidRPr="007E49F7">
              <w:rPr>
                <w:iCs/>
                <w:color w:val="000000"/>
              </w:rPr>
              <w:t>.</w:t>
            </w:r>
          </w:p>
          <w:p w:rsidR="00780894" w:rsidRPr="008304A4" w:rsidRDefault="00780894" w:rsidP="00780894">
            <w:pPr>
              <w:widowControl w:val="0"/>
              <w:tabs>
                <w:tab w:val="left" w:pos="250"/>
                <w:tab w:val="left" w:pos="330"/>
              </w:tabs>
              <w:jc w:val="both"/>
              <w:rPr>
                <w:iCs/>
                <w:color w:val="000000"/>
              </w:rPr>
            </w:pPr>
            <w:r w:rsidRPr="007E49F7">
              <w:rPr>
                <w:iCs/>
                <w:color w:val="000000"/>
              </w:rPr>
              <w:t xml:space="preserve"> Запроектировать модернизацию шкафа защиты и автоматики ДГР </w:t>
            </w:r>
            <w:r w:rsidR="007B4A61" w:rsidRPr="007E49F7">
              <w:rPr>
                <w:iCs/>
                <w:color w:val="000000"/>
              </w:rPr>
              <w:t xml:space="preserve">1 и </w:t>
            </w:r>
            <w:r w:rsidRPr="007E49F7">
              <w:rPr>
                <w:iCs/>
                <w:color w:val="000000"/>
              </w:rPr>
              <w:t>2</w:t>
            </w:r>
            <w:r w:rsidR="007B4A61" w:rsidRPr="007E49F7">
              <w:rPr>
                <w:iCs/>
                <w:color w:val="000000"/>
              </w:rPr>
              <w:t xml:space="preserve"> </w:t>
            </w:r>
            <w:r w:rsidRPr="007E49F7">
              <w:rPr>
                <w:iCs/>
                <w:color w:val="000000"/>
              </w:rPr>
              <w:t>сек.</w:t>
            </w:r>
            <w:r w:rsidR="00962028" w:rsidRPr="007E49F7">
              <w:rPr>
                <w:iCs/>
                <w:color w:val="000000"/>
              </w:rPr>
              <w:t xml:space="preserve"> </w:t>
            </w:r>
            <w:r w:rsidRPr="007E49F7">
              <w:rPr>
                <w:iCs/>
                <w:color w:val="000000"/>
              </w:rPr>
              <w:t>ш.</w:t>
            </w:r>
            <w:r w:rsidR="00962028" w:rsidRPr="007E49F7">
              <w:rPr>
                <w:iCs/>
                <w:color w:val="000000"/>
              </w:rPr>
              <w:t xml:space="preserve"> 6 кВ</w:t>
            </w:r>
            <w:r w:rsidR="007B4A61" w:rsidRPr="007E49F7">
              <w:rPr>
                <w:iCs/>
                <w:color w:val="000000"/>
              </w:rPr>
              <w:t xml:space="preserve"> (1 компл.)</w:t>
            </w:r>
            <w:r w:rsidR="008304A4" w:rsidRPr="007E49F7">
              <w:rPr>
                <w:iCs/>
                <w:color w:val="000000"/>
              </w:rPr>
              <w:t xml:space="preserve"> (объем уточнить при проектировании)</w:t>
            </w:r>
          </w:p>
          <w:p w:rsidR="00A4655D" w:rsidRPr="00A121F9" w:rsidRDefault="00A4655D" w:rsidP="0070110E">
            <w:pPr>
              <w:widowControl w:val="0"/>
              <w:tabs>
                <w:tab w:val="left" w:pos="250"/>
                <w:tab w:val="left" w:pos="330"/>
              </w:tabs>
              <w:jc w:val="both"/>
            </w:pP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</w:pPr>
            <w:r w:rsidRPr="001A503E">
              <w:t>Противоаварийная автоматика (ПА)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4A01B0" w:rsidP="00A4655D">
            <w:pPr>
              <w:widowControl w:val="0"/>
              <w:tabs>
                <w:tab w:val="left" w:pos="180"/>
              </w:tabs>
              <w:jc w:val="both"/>
            </w:pPr>
            <w:r w:rsidRPr="004A01B0">
              <w:t>Не требуется.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Регистрация аварийных событий и процессов (РАС, СМПР, ОМП)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4A01B0" w:rsidP="00A4655D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4A01B0">
              <w:rPr>
                <w:iCs/>
              </w:rPr>
              <w:t>Не требуется.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Автоматическая диагностика, система мониторинга (СМ)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4A01B0" w:rsidP="00A4655D">
            <w:pPr>
              <w:widowControl w:val="0"/>
              <w:tabs>
                <w:tab w:val="left" w:pos="392"/>
              </w:tabs>
              <w:jc w:val="both"/>
              <w:rPr>
                <w:color w:val="000000"/>
              </w:rPr>
            </w:pPr>
            <w:r>
              <w:rPr>
                <w:iCs/>
              </w:rPr>
              <w:t>Н</w:t>
            </w:r>
            <w:r w:rsidR="00A4655D" w:rsidRPr="001F3FD7">
              <w:rPr>
                <w:iCs/>
              </w:rPr>
              <w:t>е требуется.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Система управления основным и вспомогательным оборудованием, система сбора и передачи информации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7F68D1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7F68D1">
              <w:rPr>
                <w:iCs/>
              </w:rPr>
              <w:t>Предусмотреть расширение системы ТМ. Предварительное количество дополнительных информационных каналов, вводимое в действующую систему ТМ, составляет 24 шт. и будет уточняться в процессе проектирования.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Автоматизированная система учета электроэнергии (АСУЭ)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7F68D1" w:rsidRDefault="00A4655D" w:rsidP="0063464D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/>
              <w:jc w:val="both"/>
              <w:rPr>
                <w:iCs/>
                <w:spacing w:val="-10"/>
              </w:rPr>
            </w:pPr>
            <w:r w:rsidRPr="007F68D1">
              <w:rPr>
                <w:iCs/>
                <w:spacing w:val="-10"/>
              </w:rPr>
              <w:t>При новом строительстве/реконструкции ячеек ДГР 10 кВ предусмотреть установку приборов учёта электричекой энергии с подключением к существующей АСУЭ ПС.</w:t>
            </w:r>
          </w:p>
          <w:p w:rsidR="00A4655D" w:rsidRPr="007F68D1" w:rsidRDefault="00F167E2" w:rsidP="0063464D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/>
              <w:jc w:val="both"/>
              <w:rPr>
                <w:iCs/>
                <w:spacing w:val="-10"/>
              </w:rPr>
            </w:pPr>
            <w:r w:rsidRPr="007F68D1">
              <w:rPr>
                <w:iCs/>
                <w:spacing w:val="-10"/>
              </w:rPr>
              <w:t>Рекомендуемый тип электросчетчиков ТЕ-2000.</w:t>
            </w:r>
          </w:p>
        </w:tc>
      </w:tr>
      <w:tr w:rsidR="00A4655D" w:rsidRPr="001A503E" w:rsidTr="00A4655D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contextualSpacing/>
              <w:jc w:val="center"/>
            </w:pPr>
            <w:r w:rsidRPr="001A503E">
              <w:t>Средства связи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Станционные сооружения ВОЛС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7F68D1" w:rsidRDefault="00A4655D" w:rsidP="00A4655D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 w:rsidRPr="007F68D1">
              <w:rPr>
                <w:iCs/>
              </w:rPr>
              <w:t>Не требуется</w:t>
            </w:r>
          </w:p>
        </w:tc>
      </w:tr>
      <w:tr w:rsidR="00A4655D" w:rsidRPr="001A503E" w:rsidTr="00A4655D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center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Линейно-кабельные сооружения ВОЛС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7F68D1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7F68D1">
              <w:rPr>
                <w:iCs/>
              </w:rPr>
              <w:t>Не требуется</w:t>
            </w:r>
          </w:p>
        </w:tc>
      </w:tr>
      <w:tr w:rsidR="00A4655D" w:rsidRPr="001A503E" w:rsidTr="00A4655D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5D" w:rsidRPr="001A503E" w:rsidRDefault="00A4655D" w:rsidP="00A4655D">
            <w:pPr>
              <w:widowControl w:val="0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</w:pPr>
            <w:r w:rsidRPr="001A503E">
              <w:t>ВЧ-связь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7F68D1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7F68D1">
              <w:rPr>
                <w:iCs/>
              </w:rPr>
              <w:t>Не требуется</w:t>
            </w:r>
          </w:p>
        </w:tc>
      </w:tr>
      <w:tr w:rsidR="00A4655D" w:rsidRPr="001A503E" w:rsidTr="00A4655D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5D" w:rsidRPr="001A503E" w:rsidRDefault="00A4655D" w:rsidP="00A4655D">
            <w:pPr>
              <w:widowControl w:val="0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Комплекс внутриобъектной связи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7F68D1" w:rsidRDefault="00A4655D" w:rsidP="00A4655D">
            <w:pPr>
              <w:widowControl w:val="0"/>
              <w:jc w:val="both"/>
            </w:pPr>
            <w:r w:rsidRPr="007F68D1">
              <w:t>Не требуется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</w:pPr>
            <w:r w:rsidRPr="001A503E">
              <w:t>Инфраструктура средств связи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7F68D1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7F68D1">
              <w:t>Не требуется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по структуре оперативно-диспетчерского и оперативно-технологического управления ПС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7F68D1" w:rsidRDefault="00A4655D" w:rsidP="0063464D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 w:rsidRPr="007F68D1">
              <w:rPr>
                <w:iCs/>
              </w:rPr>
              <w:t>ДГР 6-10 кВ, В 6-10 кВ ДГР, устройства РЗА ДГР находятся в технологическом ведении оперативного персонала участка ОТУ РС ДС ЦУС.</w:t>
            </w:r>
          </w:p>
          <w:p w:rsidR="00A4655D" w:rsidRPr="007F68D1" w:rsidRDefault="00A4655D" w:rsidP="0063464D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 w:rsidRPr="007F68D1">
              <w:rPr>
                <w:iCs/>
              </w:rPr>
              <w:t xml:space="preserve">Оборудование ПС, устройства РЗА находятся в технологическом управлении оперативного персонала ПС. </w:t>
            </w:r>
          </w:p>
          <w:p w:rsidR="00A4655D" w:rsidRPr="007F68D1" w:rsidRDefault="00A4655D" w:rsidP="0063464D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 w:rsidRPr="007F68D1">
              <w:t>Способ организации оперативного обслуживания ПС – ОВБ.</w:t>
            </w:r>
          </w:p>
          <w:p w:rsidR="00A4655D" w:rsidRPr="007F68D1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7F68D1">
              <w:t xml:space="preserve">Управление </w:t>
            </w:r>
            <w:r w:rsidRPr="007F68D1">
              <w:rPr>
                <w:iCs/>
              </w:rPr>
              <w:t>выключателями 6, 10 кВ ДГР</w:t>
            </w:r>
            <w:r w:rsidRPr="007F68D1">
              <w:t xml:space="preserve"> осуществляется дистанционно с ДП ЦУС, а также с щита управления ПС.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эксплуатации оборудования ПС, техническому обслуживанию и ремонту (ТОиР)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F167E2" w:rsidP="00A4655D">
            <w:pPr>
              <w:widowControl w:val="0"/>
              <w:tabs>
                <w:tab w:val="left" w:pos="180"/>
              </w:tabs>
              <w:jc w:val="both"/>
            </w:pPr>
            <w:r w:rsidRPr="00F167E2">
              <w:t>Не требуется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обеспечению пожарной безопасности на объекте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F167E2" w:rsidP="00A4655D">
            <w:pPr>
              <w:widowControl w:val="0"/>
              <w:tabs>
                <w:tab w:val="left" w:pos="180"/>
              </w:tabs>
              <w:jc w:val="both"/>
            </w:pPr>
            <w:r w:rsidRPr="00F167E2">
              <w:t>Не требуется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обеспечению промышленной безопасности на объекте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F167E2" w:rsidP="00A4655D">
            <w:pPr>
              <w:widowControl w:val="0"/>
              <w:tabs>
                <w:tab w:val="left" w:pos="180"/>
              </w:tabs>
              <w:jc w:val="both"/>
            </w:pPr>
            <w:r w:rsidRPr="00F167E2">
              <w:t>Не требуется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охране объекта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F167E2" w:rsidRDefault="00A4655D" w:rsidP="00A4655D">
            <w:pPr>
              <w:jc w:val="both"/>
            </w:pPr>
            <w:r w:rsidRPr="00F167E2">
              <w:t xml:space="preserve">В части обеспечения антитеррористической защищенности и безопасность технологического </w:t>
            </w:r>
            <w:r w:rsidRPr="00F167E2">
              <w:lastRenderedPageBreak/>
              <w:t xml:space="preserve">процесса проектом в соответствии с «Порядком обеспечения безопасности объектов ПАО «МРСК Центра» и ПАО «МРСК Центра и Приволжья» ПС БС 4/18-01/2021» (Приказ ПАО «МРСК Центра» №37-ЦА от 29.01.2021) предусмотреть: </w:t>
            </w:r>
          </w:p>
          <w:p w:rsidR="00A4655D" w:rsidRPr="00E32F39" w:rsidRDefault="00A4655D" w:rsidP="00A4655D">
            <w:pPr>
              <w:jc w:val="both"/>
              <w:rPr>
                <w:i/>
              </w:rPr>
            </w:pPr>
            <w:r w:rsidRPr="00F167E2">
              <w:t>- ограждение ДГР (тип конструктивного решения основного с требованиями приказа ПАО «МРСК Центра» от 07.11.2018 № 515-ЦА «Об унификации требований к зданиям и сооружениям объектов электрических сетей ПАО «МРСК Центра» и ПАО «МРСК Центра и Приволжья» при выполнении работ по реконструкции и новому строительству»);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lastRenderedPageBreak/>
              <w:t>Требования, обеспечивающие высокую энергетическую эффективность объекта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F167E2" w:rsidP="00A4655D">
            <w:pPr>
              <w:widowControl w:val="0"/>
              <w:tabs>
                <w:tab w:val="left" w:pos="180"/>
              </w:tabs>
              <w:jc w:val="both"/>
            </w:pPr>
            <w:r w:rsidRPr="00F167E2">
              <w:t>Не требуется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5D" w:rsidRPr="001A503E" w:rsidRDefault="00A4655D" w:rsidP="00A4655D">
            <w:r w:rsidRPr="001A503E">
              <w:t>Категория значимости объектов КИИ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5D" w:rsidRPr="001A503E" w:rsidRDefault="00A4655D" w:rsidP="00A4655D">
            <w:pPr>
              <w:spacing w:line="276" w:lineRule="auto"/>
              <w:jc w:val="both"/>
            </w:pPr>
            <w:r w:rsidRPr="001A503E"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40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      <w:r w:rsidRPr="001A503E">
                <w:rPr>
                  <w:rStyle w:val="aff8"/>
                  <w:color w:val="0000AA"/>
                </w:rPr>
                <w:t>от 08.02.2018 № 127</w:t>
              </w:r>
            </w:hyperlink>
            <w:r w:rsidRPr="001A503E"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5D" w:rsidRPr="001A503E" w:rsidRDefault="00A4655D" w:rsidP="00A4655D">
            <w:r w:rsidRPr="001A503E">
              <w:t>Требования к информационной безопасности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5D" w:rsidRPr="001A503E" w:rsidRDefault="00A4655D" w:rsidP="00A4655D">
            <w:pPr>
              <w:spacing w:line="276" w:lineRule="auto"/>
              <w:jc w:val="both"/>
            </w:pPr>
            <w:r w:rsidRPr="001A503E"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41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      <w:r w:rsidRPr="001A503E">
                <w:rPr>
                  <w:rStyle w:val="aff8"/>
                  <w:color w:val="0000AA"/>
                </w:rPr>
                <w:t>от 25.12.2017 № 239</w:t>
              </w:r>
            </w:hyperlink>
            <w:r w:rsidRPr="001A503E"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  <w:tr w:rsidR="00F167E2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E2" w:rsidRPr="001A503E" w:rsidRDefault="00F167E2" w:rsidP="00F167E2">
            <w:pPr>
              <w:widowControl w:val="0"/>
              <w:tabs>
                <w:tab w:val="left" w:pos="180"/>
              </w:tabs>
              <w:jc w:val="both"/>
            </w:pPr>
            <w:r w:rsidRPr="00DF5EF6">
              <w:t>Требования к укрытиям по гражданской обороне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E2" w:rsidRPr="001A503E" w:rsidRDefault="00F167E2" w:rsidP="00F167E2">
            <w:pPr>
              <w:widowControl w:val="0"/>
              <w:tabs>
                <w:tab w:val="left" w:pos="180"/>
              </w:tabs>
              <w:jc w:val="both"/>
            </w:pPr>
            <w:r w:rsidRPr="00DF5EF6">
              <w:t>Предусмотреть укрытие по гражданской обороне в соответствии со Сводом правил СП 88.13330.2022 «СНиП II-11-77 Защитные сооружения гражданской обороны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 xml:space="preserve">Дополнительные требования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 xml:space="preserve">Комплектование объекта проектирования информационными и предупреждающими знаками в соответствии с распоряжением </w:t>
            </w:r>
            <w:r w:rsidRPr="001A503E">
              <w:lastRenderedPageBreak/>
              <w:t>ПАО «Россети» от 09.11.2019 года №501р «Об утверждении требований к информационным знакам»</w:t>
            </w:r>
          </w:p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Соответствие объекта проектирования требованиям методических указаний «Требования к зданиям и сооружениям объектов электрических сетей</w:t>
            </w:r>
            <w:r>
              <w:t xml:space="preserve"> </w:t>
            </w:r>
            <w:r w:rsidRPr="001A503E">
              <w:t>при выполнении работ по реконструкции и новому строительству ПАО «Россети Центр» и ПАО «Россети Центр и Приволжье» МУ ЦА БП 19/08-01/2023</w:t>
            </w:r>
          </w:p>
        </w:tc>
      </w:tr>
    </w:tbl>
    <w:p w:rsidR="00F86A37" w:rsidRDefault="00F86A37" w:rsidP="00F86A37">
      <w:pPr>
        <w:widowControl w:val="0"/>
        <w:tabs>
          <w:tab w:val="left" w:pos="1320"/>
        </w:tabs>
        <w:ind w:left="709"/>
        <w:jc w:val="both"/>
        <w:rPr>
          <w:color w:val="000000"/>
        </w:rPr>
      </w:pPr>
    </w:p>
    <w:p w:rsidR="00A4655D" w:rsidRPr="001A503E" w:rsidRDefault="00A4655D" w:rsidP="00A4655D">
      <w:pPr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/>
        </w:rPr>
      </w:pPr>
      <w:r w:rsidRPr="001A503E">
        <w:rPr>
          <w:color w:val="000000"/>
        </w:rPr>
        <w:t xml:space="preserve">В части ПС </w:t>
      </w:r>
      <w:r>
        <w:rPr>
          <w:color w:val="000000"/>
        </w:rPr>
        <w:t xml:space="preserve">110 кВ </w:t>
      </w:r>
      <w:r w:rsidR="00F86A37">
        <w:rPr>
          <w:color w:val="000000"/>
        </w:rPr>
        <w:t>Лихачево</w:t>
      </w:r>
    </w:p>
    <w:p w:rsidR="00A4655D" w:rsidRPr="001A503E" w:rsidRDefault="00A4655D" w:rsidP="00A4655D">
      <w:pPr>
        <w:widowControl w:val="0"/>
        <w:tabs>
          <w:tab w:val="left" w:pos="180"/>
          <w:tab w:val="left" w:pos="360"/>
          <w:tab w:val="left" w:pos="1080"/>
        </w:tabs>
        <w:ind w:firstLine="709"/>
        <w:jc w:val="both"/>
        <w:rPr>
          <w:b/>
          <w:bCs/>
          <w:i/>
          <w:color w:val="000000"/>
        </w:rPr>
      </w:pPr>
    </w:p>
    <w:tbl>
      <w:tblPr>
        <w:tblW w:w="9713" w:type="dxa"/>
        <w:tblLayout w:type="fixed"/>
        <w:tblLook w:val="00A0" w:firstRow="1" w:lastRow="0" w:firstColumn="1" w:lastColumn="0" w:noHBand="0" w:noVBand="0"/>
      </w:tblPr>
      <w:tblGrid>
        <w:gridCol w:w="592"/>
        <w:gridCol w:w="3697"/>
        <w:gridCol w:w="5424"/>
      </w:tblGrid>
      <w:tr w:rsidR="00A4655D" w:rsidRPr="001A503E" w:rsidTr="00A4655D">
        <w:trPr>
          <w:trHeight w:val="70"/>
          <w:tblHeader/>
        </w:trPr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1A503E">
              <w:rPr>
                <w:b/>
              </w:rPr>
              <w:t>Показатель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5D" w:rsidRPr="001A503E" w:rsidRDefault="00A4655D" w:rsidP="00A4655D">
            <w:pPr>
              <w:pStyle w:val="31"/>
              <w:keepNext w:val="0"/>
              <w:shd w:val="clear" w:color="auto" w:fill="auto"/>
              <w:tabs>
                <w:tab w:val="left" w:pos="180"/>
              </w:tabs>
              <w:spacing w:befor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03E">
              <w:rPr>
                <w:rFonts w:ascii="Times New Roman" w:hAnsi="Times New Roman"/>
                <w:bCs/>
                <w:sz w:val="24"/>
                <w:szCs w:val="24"/>
              </w:rPr>
              <w:t>Значение / Заданные характеристики*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Номинальные напряжения,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E86E18" w:rsidRDefault="0030704D" w:rsidP="00A4655D">
            <w:pPr>
              <w:widowControl w:val="0"/>
              <w:tabs>
                <w:tab w:val="left" w:pos="180"/>
              </w:tabs>
              <w:jc w:val="both"/>
            </w:pPr>
            <w:r>
              <w:rPr>
                <w:color w:val="000000"/>
              </w:rPr>
              <w:t>110/10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Конструктивное исполнение ПС и РУ (открытое, закрытое, блочное, КРУЭ и т.д.)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E86E18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ОРУ-110 кВ</w:t>
            </w:r>
            <w:r w:rsidR="0030704D">
              <w:rPr>
                <w:color w:val="000000"/>
              </w:rPr>
              <w:t xml:space="preserve"> </w:t>
            </w:r>
          </w:p>
          <w:p w:rsidR="00A4655D" w:rsidRPr="00E86E18" w:rsidRDefault="0030704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ЗРУ-</w:t>
            </w:r>
            <w:r w:rsidR="00A4655D" w:rsidRPr="00E86E18">
              <w:rPr>
                <w:color w:val="000000"/>
              </w:rPr>
              <w:t>10</w:t>
            </w:r>
            <w:r w:rsidR="00A4655D">
              <w:rPr>
                <w:color w:val="000000"/>
              </w:rPr>
              <w:t xml:space="preserve"> </w:t>
            </w:r>
            <w:r w:rsidR="00A4655D" w:rsidRPr="00E86E18">
              <w:rPr>
                <w:color w:val="000000"/>
              </w:rPr>
              <w:t>кВ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Тип ПС (высокоавтоматизированная/на традиционных принципах управления)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E86E18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86E18">
              <w:rPr>
                <w:color w:val="000000"/>
              </w:rPr>
              <w:t>на традиционных принципах управления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Тип схемы каждого РУ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7D2" w:rsidRPr="007E27D2" w:rsidRDefault="007E27D2" w:rsidP="007E27D2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E27D2">
              <w:rPr>
                <w:color w:val="000000"/>
              </w:rPr>
              <w:t>ОРУ-110 кВ №110-13Н</w:t>
            </w:r>
          </w:p>
          <w:p w:rsidR="00A4655D" w:rsidRPr="00E86E18" w:rsidRDefault="007E27D2" w:rsidP="007E27D2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E27D2">
              <w:rPr>
                <w:color w:val="000000"/>
              </w:rPr>
              <w:t>ЗРУ-10 кВ 2+2</w:t>
            </w: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Количество ЛЭП, подключаемых к ПС, по каждому РУ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110 кВ: </w:t>
            </w:r>
            <w:r w:rsidR="0063464D">
              <w:rPr>
                <w:color w:val="000000"/>
              </w:rPr>
              <w:t>7 ВЛ 110 кВ, 2</w:t>
            </w:r>
            <w:r>
              <w:rPr>
                <w:color w:val="000000"/>
              </w:rPr>
              <w:t xml:space="preserve"> КВЛ 110 кВ</w:t>
            </w:r>
          </w:p>
          <w:p w:rsidR="00A4655D" w:rsidRDefault="0030704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 сек.ш. 10</w:t>
            </w:r>
            <w:r w:rsidR="0063464D">
              <w:rPr>
                <w:color w:val="000000"/>
              </w:rPr>
              <w:t xml:space="preserve"> кВ: 10</w:t>
            </w:r>
            <w:r w:rsidR="00A4655D">
              <w:rPr>
                <w:color w:val="000000"/>
              </w:rPr>
              <w:t xml:space="preserve"> ЛЭП 6 кВ</w:t>
            </w:r>
          </w:p>
          <w:p w:rsidR="00A4655D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0704D">
              <w:rPr>
                <w:color w:val="000000"/>
              </w:rPr>
              <w:t xml:space="preserve"> сек.ш. 10</w:t>
            </w:r>
            <w:r w:rsidRPr="00013031">
              <w:rPr>
                <w:color w:val="000000"/>
              </w:rPr>
              <w:t xml:space="preserve"> кВ:</w:t>
            </w:r>
            <w:r w:rsidR="0063464D">
              <w:rPr>
                <w:color w:val="000000"/>
              </w:rPr>
              <w:t xml:space="preserve"> 9</w:t>
            </w:r>
            <w:r w:rsidRPr="00254472">
              <w:rPr>
                <w:color w:val="000000"/>
              </w:rPr>
              <w:t xml:space="preserve"> ЛЭП 6 кВ</w:t>
            </w:r>
          </w:p>
          <w:p w:rsidR="00A4655D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0704D">
              <w:rPr>
                <w:color w:val="000000"/>
              </w:rPr>
              <w:t xml:space="preserve"> сек.ш. 10</w:t>
            </w:r>
            <w:r w:rsidRPr="00013031">
              <w:rPr>
                <w:color w:val="000000"/>
              </w:rPr>
              <w:t xml:space="preserve"> кВ:</w:t>
            </w:r>
            <w:r>
              <w:rPr>
                <w:color w:val="000000"/>
              </w:rPr>
              <w:t xml:space="preserve"> </w:t>
            </w:r>
            <w:r w:rsidR="0063464D">
              <w:rPr>
                <w:color w:val="000000"/>
              </w:rPr>
              <w:t>10</w:t>
            </w:r>
            <w:r w:rsidRPr="00254472">
              <w:rPr>
                <w:color w:val="000000"/>
              </w:rPr>
              <w:t xml:space="preserve"> ЛЭП 6 кВ</w:t>
            </w:r>
          </w:p>
          <w:p w:rsidR="00A4655D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30704D">
              <w:rPr>
                <w:color w:val="000000"/>
              </w:rPr>
              <w:t xml:space="preserve"> сек.ш. 10</w:t>
            </w:r>
            <w:r w:rsidRPr="00013031">
              <w:rPr>
                <w:color w:val="000000"/>
              </w:rPr>
              <w:t xml:space="preserve"> кВ:</w:t>
            </w:r>
            <w:r>
              <w:rPr>
                <w:color w:val="000000"/>
              </w:rPr>
              <w:t xml:space="preserve"> 9</w:t>
            </w:r>
            <w:r w:rsidRPr="00254472">
              <w:rPr>
                <w:color w:val="000000"/>
              </w:rPr>
              <w:t xml:space="preserve"> ЛЭП 6 кВ</w:t>
            </w:r>
          </w:p>
          <w:p w:rsidR="00A4655D" w:rsidRPr="00E86E18" w:rsidRDefault="00A4655D" w:rsidP="00A4655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</w:p>
        </w:tc>
      </w:tr>
      <w:tr w:rsidR="00A4655D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1A503E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Количество резервных ячеек по каждому РУ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5D" w:rsidRPr="00E86E18" w:rsidRDefault="00A4655D" w:rsidP="00A4655D">
            <w:pPr>
              <w:widowControl w:val="0"/>
              <w:tabs>
                <w:tab w:val="left" w:pos="180"/>
              </w:tabs>
              <w:jc w:val="both"/>
            </w:pPr>
            <w:r w:rsidRPr="00E86E18">
              <w:t>нет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 xml:space="preserve">Тип выключателей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DD29C5">
              <w:rPr>
                <w:color w:val="000000"/>
              </w:rPr>
              <w:t>ВГТ110II-40/2500/315</w:t>
            </w:r>
          </w:p>
          <w:p w:rsidR="007F4017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DD29C5">
              <w:rPr>
                <w:color w:val="000000"/>
              </w:rPr>
              <w:t>ВЭБ-110</w:t>
            </w:r>
          </w:p>
          <w:p w:rsidR="007F4017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DD29C5">
              <w:rPr>
                <w:color w:val="000000"/>
              </w:rPr>
              <w:t>ВТБ-110III-40/3150</w:t>
            </w:r>
          </w:p>
          <w:p w:rsidR="007F4017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DD29C5">
              <w:rPr>
                <w:color w:val="000000"/>
              </w:rPr>
              <w:t>У-110-8</w:t>
            </w:r>
          </w:p>
          <w:p w:rsidR="007F4017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DD29C5">
              <w:rPr>
                <w:color w:val="000000"/>
              </w:rPr>
              <w:t>ВБЭС-10-31,5/3150УХЛ2</w:t>
            </w:r>
          </w:p>
          <w:p w:rsidR="007F4017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DD29C5">
              <w:rPr>
                <w:color w:val="000000"/>
              </w:rPr>
              <w:t>ВМПЭ-10-1000-20</w:t>
            </w:r>
          </w:p>
          <w:p w:rsidR="007F4017" w:rsidRPr="0063464D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highlight w:val="yellow"/>
              </w:rPr>
            </w:pPr>
            <w:r w:rsidRPr="00DD29C5">
              <w:rPr>
                <w:color w:val="000000"/>
              </w:rPr>
              <w:t>BB/TEL-10/1000 А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Количество и мощность силовых трансформаторов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E86E18">
              <w:rPr>
                <w:color w:val="000000"/>
              </w:rPr>
              <w:t xml:space="preserve"> трансформатора по </w:t>
            </w:r>
            <w:r>
              <w:rPr>
                <w:color w:val="000000"/>
              </w:rPr>
              <w:t>63</w:t>
            </w:r>
            <w:r w:rsidRPr="00E86E18">
              <w:rPr>
                <w:color w:val="000000"/>
              </w:rPr>
              <w:t xml:space="preserve"> МВА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Тип, количество, единичная мощность и точки присоединения средств компенсации реактивной мощности (СКРМ)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63464D">
              <w:rPr>
                <w:color w:val="000000"/>
              </w:rPr>
              <w:t>БСК-1</w:t>
            </w:r>
            <w:r>
              <w:rPr>
                <w:color w:val="000000"/>
              </w:rPr>
              <w:t>1</w:t>
            </w:r>
            <w:r w:rsidRPr="0063464D">
              <w:rPr>
                <w:color w:val="000000"/>
              </w:rPr>
              <w:t xml:space="preserve">0 кВ </w:t>
            </w:r>
            <w:r>
              <w:rPr>
                <w:color w:val="000000"/>
              </w:rPr>
              <w:t>1</w:t>
            </w:r>
            <w:r w:rsidRPr="0063464D">
              <w:rPr>
                <w:color w:val="000000"/>
              </w:rPr>
              <w:t xml:space="preserve"> сек.ш. </w:t>
            </w:r>
            <w:r>
              <w:rPr>
                <w:color w:val="000000"/>
              </w:rPr>
              <w:t xml:space="preserve">110 кВ </w:t>
            </w:r>
            <w:r w:rsidRPr="0063464D">
              <w:rPr>
                <w:color w:val="000000"/>
              </w:rPr>
              <w:t>2</w:t>
            </w:r>
            <w:r>
              <w:rPr>
                <w:color w:val="000000"/>
              </w:rPr>
              <w:t>6</w:t>
            </w:r>
            <w:r w:rsidRPr="0063464D">
              <w:rPr>
                <w:color w:val="000000"/>
              </w:rPr>
              <w:t xml:space="preserve"> МВАр</w:t>
            </w:r>
          </w:p>
          <w:p w:rsidR="007F4017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БСК-110 кВ 2</w:t>
            </w:r>
            <w:r w:rsidRPr="0063464D">
              <w:rPr>
                <w:color w:val="000000"/>
              </w:rPr>
              <w:t xml:space="preserve"> сек.ш. 110 кВ 26 МВАр</w:t>
            </w:r>
          </w:p>
          <w:p w:rsidR="007F4017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БСК-10 кВ 2</w:t>
            </w:r>
            <w:r w:rsidRPr="00E86E18">
              <w:rPr>
                <w:color w:val="000000"/>
              </w:rPr>
              <w:t xml:space="preserve"> сек.ш.</w:t>
            </w:r>
            <w:r>
              <w:rPr>
                <w:color w:val="000000"/>
              </w:rPr>
              <w:t xml:space="preserve"> 10 кВ 2,7 МВАр</w:t>
            </w:r>
          </w:p>
          <w:p w:rsidR="007F4017" w:rsidRPr="00E86E18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БСК-10</w:t>
            </w:r>
            <w:r w:rsidRPr="00E86E18">
              <w:rPr>
                <w:color w:val="000000"/>
              </w:rPr>
              <w:t xml:space="preserve"> кВ </w:t>
            </w:r>
            <w:r w:rsidRPr="0063464D">
              <w:rPr>
                <w:color w:val="000000"/>
              </w:rPr>
              <w:t xml:space="preserve">3 сек.ш. </w:t>
            </w:r>
            <w:r>
              <w:rPr>
                <w:color w:val="000000"/>
              </w:rPr>
              <w:t xml:space="preserve">10 кВ </w:t>
            </w:r>
            <w:r w:rsidRPr="0063464D">
              <w:rPr>
                <w:color w:val="000000"/>
              </w:rPr>
              <w:t>3,7 МВАр</w:t>
            </w:r>
          </w:p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color w:val="FF0000"/>
              </w:rPr>
            </w:pP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017" w:rsidRPr="001A503E" w:rsidRDefault="007F4017" w:rsidP="007F4017">
            <w:pPr>
              <w:widowControl w:val="0"/>
              <w:tabs>
                <w:tab w:val="left" w:pos="180"/>
                <w:tab w:val="left" w:pos="1245"/>
                <w:tab w:val="left" w:pos="1545"/>
              </w:tabs>
              <w:jc w:val="both"/>
            </w:pPr>
            <w:r>
              <w:t>ДГР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017" w:rsidRPr="007E49F7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7E49F7">
              <w:t>ДГР-1 1 с</w:t>
            </w:r>
            <w:r w:rsidR="00561B79" w:rsidRPr="007E49F7">
              <w:t>ек.щ</w:t>
            </w:r>
            <w:r w:rsidRPr="007E49F7">
              <w:t>. 10 кВ 500 кВА</w:t>
            </w:r>
          </w:p>
          <w:p w:rsidR="007F4017" w:rsidRPr="007E49F7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7E49F7">
              <w:t>ДГР-2 2</w:t>
            </w:r>
            <w:r w:rsidR="00561B79" w:rsidRPr="007E49F7">
              <w:t xml:space="preserve"> сек.щ</w:t>
            </w:r>
            <w:r w:rsidRPr="007E49F7">
              <w:t>. 10 кВ 500 кВА</w:t>
            </w:r>
          </w:p>
          <w:p w:rsidR="007F4017" w:rsidRPr="007E49F7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7E49F7">
              <w:t>ДГР-3 3 с</w:t>
            </w:r>
            <w:r w:rsidR="00561B79" w:rsidRPr="007E49F7">
              <w:t>ек</w:t>
            </w:r>
            <w:r w:rsidRPr="007E49F7">
              <w:t>.щ. 10 кВ 500 кВА</w:t>
            </w:r>
          </w:p>
          <w:p w:rsidR="007F4017" w:rsidRDefault="007F4017" w:rsidP="00561B79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E49F7">
              <w:rPr>
                <w:color w:val="000000"/>
              </w:rPr>
              <w:t>ДГР-4 4 с</w:t>
            </w:r>
            <w:r w:rsidR="00561B79" w:rsidRPr="007E49F7">
              <w:rPr>
                <w:color w:val="000000"/>
              </w:rPr>
              <w:t>ек</w:t>
            </w:r>
            <w:r w:rsidRPr="007E49F7">
              <w:rPr>
                <w:color w:val="000000"/>
              </w:rPr>
              <w:t>.щ. 10 кВ 500 кВА</w:t>
            </w:r>
          </w:p>
          <w:p w:rsidR="00AF3135" w:rsidRDefault="00AF3135" w:rsidP="00AF3135">
            <w:pPr>
              <w:widowControl w:val="0"/>
              <w:tabs>
                <w:tab w:val="left" w:pos="180"/>
              </w:tabs>
              <w:jc w:val="both"/>
            </w:pPr>
            <w:r w:rsidRPr="007E49F7">
              <w:rPr>
                <w:color w:val="000000"/>
              </w:rPr>
              <w:t>Предусмотреть замену 3 (трех) дугогасящих реакторов на 1</w:t>
            </w:r>
            <w:r>
              <w:rPr>
                <w:color w:val="000000"/>
              </w:rPr>
              <w:t xml:space="preserve">, </w:t>
            </w:r>
            <w:r w:rsidRPr="007E49F7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и 3</w:t>
            </w:r>
            <w:r w:rsidRPr="007E49F7">
              <w:rPr>
                <w:color w:val="000000"/>
              </w:rPr>
              <w:t xml:space="preserve"> сек. ш.</w:t>
            </w:r>
            <w:r>
              <w:rPr>
                <w:color w:val="000000"/>
              </w:rPr>
              <w:t xml:space="preserve"> 10</w:t>
            </w:r>
            <w:r w:rsidRPr="007E49F7">
              <w:rPr>
                <w:color w:val="000000"/>
              </w:rPr>
              <w:t xml:space="preserve"> кВ.</w:t>
            </w:r>
          </w:p>
          <w:p w:rsidR="00AF3135" w:rsidRDefault="002553B0" w:rsidP="00AF3135">
            <w:pPr>
              <w:widowControl w:val="0"/>
              <w:tabs>
                <w:tab w:val="left" w:pos="180"/>
              </w:tabs>
              <w:jc w:val="both"/>
            </w:pPr>
            <w:r>
              <w:t>П</w:t>
            </w:r>
            <w:r w:rsidR="00AF3135" w:rsidRPr="007E49F7">
              <w:t>одключени</w:t>
            </w:r>
            <w:r w:rsidR="00AF3135">
              <w:t>е реактора к сети 10 кВ выполняется</w:t>
            </w:r>
            <w:r w:rsidR="00AF3135" w:rsidRPr="007E49F7">
              <w:t xml:space="preserve"> через фильтр присоединения или ТСН</w:t>
            </w:r>
            <w:r w:rsidR="00AF3135">
              <w:t>,</w:t>
            </w:r>
            <w:r w:rsidR="00AF3135" w:rsidRPr="007E49F7">
              <w:t xml:space="preserve"> </w:t>
            </w:r>
            <w:r w:rsidR="00AF3135">
              <w:lastRenderedPageBreak/>
              <w:t xml:space="preserve">предусмотреть замену существующих </w:t>
            </w:r>
            <w:r w:rsidR="00AF3135" w:rsidRPr="007E49F7">
              <w:t>фильтр</w:t>
            </w:r>
            <w:r w:rsidR="00AF3135">
              <w:t>ов</w:t>
            </w:r>
            <w:r w:rsidR="00AF3135" w:rsidRPr="007E49F7">
              <w:t xml:space="preserve"> присоединения</w:t>
            </w:r>
            <w:r w:rsidR="00AF3135">
              <w:t xml:space="preserve"> дугогасящих реакторов 1, 2 и 3 </w:t>
            </w:r>
            <w:r w:rsidR="00AF3135" w:rsidRPr="007E49F7">
              <w:t>сек. ш.</w:t>
            </w:r>
            <w:r w:rsidR="00AF3135">
              <w:t xml:space="preserve"> 10 кВ </w:t>
            </w:r>
            <w:r w:rsidR="00AF3135" w:rsidRPr="007E49F7">
              <w:t>(мощность определить проектом).</w:t>
            </w:r>
          </w:p>
          <w:p w:rsidR="00ED1509" w:rsidRPr="007E49F7" w:rsidRDefault="00561B79" w:rsidP="002553B0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E49F7">
              <w:rPr>
                <w:color w:val="000000"/>
              </w:rPr>
              <w:t>Сущ</w:t>
            </w:r>
            <w:r w:rsidR="001B0A8D" w:rsidRPr="007E49F7">
              <w:rPr>
                <w:color w:val="000000"/>
              </w:rPr>
              <w:t>ествующие</w:t>
            </w:r>
            <w:r w:rsidRPr="007E49F7">
              <w:rPr>
                <w:color w:val="000000"/>
              </w:rPr>
              <w:t xml:space="preserve"> </w:t>
            </w:r>
            <w:r w:rsidR="002426D1" w:rsidRPr="007E49F7">
              <w:rPr>
                <w:color w:val="000000"/>
              </w:rPr>
              <w:t>3 (три) дугогасящих реактора (</w:t>
            </w:r>
            <w:r w:rsidRPr="007E49F7">
              <w:rPr>
                <w:color w:val="000000"/>
              </w:rPr>
              <w:t>ДГР-1</w:t>
            </w:r>
            <w:r w:rsidR="00AF3135">
              <w:rPr>
                <w:color w:val="000000"/>
              </w:rPr>
              <w:t xml:space="preserve"> 1 сек. ш</w:t>
            </w:r>
            <w:r w:rsidR="002426D1" w:rsidRPr="007E49F7">
              <w:rPr>
                <w:color w:val="000000"/>
              </w:rPr>
              <w:t>. 10 кВ 500 кВА</w:t>
            </w:r>
            <w:r w:rsidRPr="007E49F7">
              <w:rPr>
                <w:color w:val="000000"/>
              </w:rPr>
              <w:t>, ДГР-2</w:t>
            </w:r>
            <w:r w:rsidR="00AF3135">
              <w:rPr>
                <w:color w:val="000000"/>
              </w:rPr>
              <w:t xml:space="preserve"> 2 сек. ш</w:t>
            </w:r>
            <w:r w:rsidR="002426D1" w:rsidRPr="007E49F7">
              <w:rPr>
                <w:color w:val="000000"/>
              </w:rPr>
              <w:t>. 10 кВ 500 кВА</w:t>
            </w:r>
            <w:r w:rsidR="001B0A8D" w:rsidRPr="007E49F7">
              <w:rPr>
                <w:color w:val="000000"/>
              </w:rPr>
              <w:t>, ДГР-3</w:t>
            </w:r>
            <w:r w:rsidR="00AF3135">
              <w:rPr>
                <w:color w:val="000000"/>
              </w:rPr>
              <w:t xml:space="preserve"> 3 сек. ш. 10 кВ 500 кВА, </w:t>
            </w:r>
            <w:r w:rsidR="002553B0">
              <w:rPr>
                <w:color w:val="000000"/>
              </w:rPr>
              <w:t>а также существующие 3 (три) фильтра</w:t>
            </w:r>
            <w:r w:rsidR="00AF3135">
              <w:rPr>
                <w:color w:val="000000"/>
              </w:rPr>
              <w:t xml:space="preserve"> присоединения</w:t>
            </w:r>
            <w:r w:rsidR="002553B0">
              <w:rPr>
                <w:color w:val="000000"/>
              </w:rPr>
              <w:t xml:space="preserve"> (</w:t>
            </w:r>
            <w:r w:rsidR="002553B0" w:rsidRPr="002553B0">
              <w:t xml:space="preserve">ФЗГ-1 </w:t>
            </w:r>
            <w:r w:rsidR="002553B0">
              <w:rPr>
                <w:color w:val="000000"/>
              </w:rPr>
              <w:t>1 сек. ш</w:t>
            </w:r>
            <w:r w:rsidR="002553B0" w:rsidRPr="007E49F7">
              <w:rPr>
                <w:color w:val="000000"/>
              </w:rPr>
              <w:t>.</w:t>
            </w:r>
            <w:r w:rsidR="002553B0">
              <w:rPr>
                <w:color w:val="000000"/>
              </w:rPr>
              <w:t xml:space="preserve"> </w:t>
            </w:r>
            <w:r w:rsidR="002553B0" w:rsidRPr="002553B0">
              <w:t>10 кВ</w:t>
            </w:r>
            <w:r w:rsidR="002553B0">
              <w:t xml:space="preserve"> </w:t>
            </w:r>
            <w:r w:rsidR="002553B0" w:rsidRPr="002553B0">
              <w:t>500 кВА</w:t>
            </w:r>
            <w:r w:rsidR="002553B0">
              <w:t>, ФЗГ-2</w:t>
            </w:r>
            <w:r w:rsidR="002553B0" w:rsidRPr="002553B0">
              <w:t xml:space="preserve"> </w:t>
            </w:r>
            <w:r w:rsidR="002553B0">
              <w:rPr>
                <w:color w:val="000000"/>
              </w:rPr>
              <w:t>2 сек. ш</w:t>
            </w:r>
            <w:r w:rsidR="002553B0" w:rsidRPr="007E49F7">
              <w:rPr>
                <w:color w:val="000000"/>
              </w:rPr>
              <w:t>.</w:t>
            </w:r>
            <w:r w:rsidR="002553B0">
              <w:rPr>
                <w:color w:val="000000"/>
              </w:rPr>
              <w:t xml:space="preserve"> </w:t>
            </w:r>
            <w:r w:rsidR="002553B0" w:rsidRPr="002553B0">
              <w:t>10 кВ</w:t>
            </w:r>
            <w:r w:rsidR="002553B0">
              <w:t xml:space="preserve"> </w:t>
            </w:r>
            <w:r w:rsidR="002553B0" w:rsidRPr="002553B0">
              <w:t>500 кВА</w:t>
            </w:r>
            <w:r w:rsidR="002553B0">
              <w:t>, ФЗГ-3</w:t>
            </w:r>
            <w:r w:rsidR="002553B0" w:rsidRPr="002553B0">
              <w:t xml:space="preserve"> </w:t>
            </w:r>
            <w:r w:rsidR="002553B0">
              <w:rPr>
                <w:color w:val="000000"/>
              </w:rPr>
              <w:t>3 сек. ш</w:t>
            </w:r>
            <w:r w:rsidR="002553B0" w:rsidRPr="007E49F7">
              <w:rPr>
                <w:color w:val="000000"/>
              </w:rPr>
              <w:t>.</w:t>
            </w:r>
            <w:r w:rsidR="002553B0">
              <w:rPr>
                <w:color w:val="000000"/>
              </w:rPr>
              <w:t xml:space="preserve"> </w:t>
            </w:r>
            <w:r w:rsidR="002553B0" w:rsidRPr="002553B0">
              <w:t>10 кВ</w:t>
            </w:r>
            <w:r w:rsidR="002553B0">
              <w:t xml:space="preserve"> </w:t>
            </w:r>
            <w:r w:rsidR="002553B0" w:rsidRPr="002553B0">
              <w:t>500 кВА</w:t>
            </w:r>
            <w:r w:rsidR="002553B0">
              <w:t xml:space="preserve">) </w:t>
            </w:r>
            <w:r w:rsidR="001B0A8D" w:rsidRPr="007E49F7">
              <w:rPr>
                <w:color w:val="000000"/>
              </w:rPr>
              <w:t xml:space="preserve">демонтировать </w:t>
            </w:r>
            <w:r w:rsidR="00ED1509" w:rsidRPr="007E49F7">
              <w:rPr>
                <w:color w:val="000000"/>
              </w:rPr>
              <w:t xml:space="preserve">с сохранением </w:t>
            </w:r>
            <w:r w:rsidR="00E01E48" w:rsidRPr="007E49F7">
              <w:rPr>
                <w:color w:val="000000"/>
              </w:rPr>
              <w:t>для установки на другую ПС</w:t>
            </w:r>
            <w:r w:rsidR="00ED1509" w:rsidRPr="007E49F7">
              <w:rPr>
                <w:color w:val="000000"/>
              </w:rPr>
              <w:t>.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E86E18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E86E18">
              <w:lastRenderedPageBreak/>
              <w:t>Система собственных нужд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7E49F7" w:rsidRDefault="007F4017" w:rsidP="007F4017">
            <w:pPr>
              <w:widowControl w:val="0"/>
              <w:tabs>
                <w:tab w:val="num" w:pos="360"/>
              </w:tabs>
              <w:ind w:left="1"/>
              <w:jc w:val="both"/>
              <w:rPr>
                <w:iCs/>
                <w:color w:val="000000"/>
              </w:rPr>
            </w:pP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E86E18">
              <w:t>Вид оперативного тока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7E49F7" w:rsidRDefault="007F4017" w:rsidP="007F4017">
            <w:pPr>
              <w:widowControl w:val="0"/>
              <w:tabs>
                <w:tab w:val="num" w:pos="360"/>
              </w:tabs>
              <w:ind w:left="1"/>
              <w:jc w:val="both"/>
              <w:rPr>
                <w:color w:val="000000"/>
              </w:rPr>
            </w:pPr>
            <w:r w:rsidRPr="007E49F7">
              <w:rPr>
                <w:iCs/>
                <w:color w:val="000000"/>
              </w:rPr>
              <w:t>постоянный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017" w:rsidRPr="00055970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055970">
              <w:t>Основное электротехническое оборудование (в т.ч. Т, СКРМ, выключатели, разъединители, ОПН, ТТ, ТН и т.д.), с однозначным указанием места его установки в схеме и требований к мониторингу и диагностике.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017" w:rsidRPr="007E49F7" w:rsidRDefault="007F4017" w:rsidP="007F4017">
            <w:r w:rsidRPr="007E49F7">
              <w:t xml:space="preserve">Проектом предусмотреть замену </w:t>
            </w:r>
            <w:r w:rsidR="00561B79" w:rsidRPr="007E49F7">
              <w:t>3</w:t>
            </w:r>
            <w:r w:rsidRPr="007E49F7">
              <w:t xml:space="preserve"> (</w:t>
            </w:r>
            <w:r w:rsidR="00561B79" w:rsidRPr="007E49F7">
              <w:t>т</w:t>
            </w:r>
            <w:r w:rsidR="002F1C8B" w:rsidRPr="007E49F7">
              <w:t>ре</w:t>
            </w:r>
            <w:r w:rsidRPr="007E49F7">
              <w:t>х) выключателей и комплекта трансформаторов тока в ячейке ДГР:</w:t>
            </w:r>
          </w:p>
          <w:p w:rsidR="002F1C8B" w:rsidRPr="007E49F7" w:rsidRDefault="002F1C8B" w:rsidP="007F4017">
            <w:r w:rsidRPr="007E49F7">
              <w:t>- на 1 сек. ш. 10 кВ – 1 компл.;</w:t>
            </w:r>
          </w:p>
          <w:p w:rsidR="007F4017" w:rsidRPr="007E49F7" w:rsidRDefault="007F4017" w:rsidP="007F4017">
            <w:r w:rsidRPr="007E49F7">
              <w:t>- на 2 сек. ш. 10 кВ – 1 компл.;</w:t>
            </w:r>
          </w:p>
          <w:p w:rsidR="002F1C8B" w:rsidRPr="007E49F7" w:rsidRDefault="007F4017" w:rsidP="007F4017">
            <w:r w:rsidRPr="007E49F7">
              <w:t>- на 3 сек. ш. 10 кВ – 1 компл.</w:t>
            </w:r>
          </w:p>
        </w:tc>
      </w:tr>
      <w:tr w:rsidR="007F4017" w:rsidRPr="001A503E" w:rsidTr="00A121F9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</w:pPr>
            <w:r w:rsidRPr="001A503E">
              <w:t>Релейная защита и автоматика (РЗА)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028" w:rsidRPr="007E49F7" w:rsidRDefault="00962028" w:rsidP="00962028">
            <w:pPr>
              <w:widowControl w:val="0"/>
              <w:tabs>
                <w:tab w:val="left" w:pos="250"/>
                <w:tab w:val="left" w:pos="330"/>
              </w:tabs>
              <w:jc w:val="both"/>
              <w:rPr>
                <w:iCs/>
                <w:color w:val="000000"/>
              </w:rPr>
            </w:pPr>
            <w:r w:rsidRPr="007E49F7">
              <w:rPr>
                <w:iCs/>
                <w:color w:val="000000"/>
              </w:rPr>
              <w:t>Шкафы автоматики ДГР 1 и 2 сек. ш. 10 кВ и ДГР 3 и 4 сек. ш. 10 кВ на базе терминала Бреслер-0117.060 использовать существующие.</w:t>
            </w:r>
          </w:p>
          <w:p w:rsidR="00962028" w:rsidRPr="007E49F7" w:rsidRDefault="00962028" w:rsidP="00962028">
            <w:pPr>
              <w:widowControl w:val="0"/>
              <w:tabs>
                <w:tab w:val="left" w:pos="250"/>
                <w:tab w:val="left" w:pos="330"/>
              </w:tabs>
              <w:jc w:val="both"/>
              <w:rPr>
                <w:iCs/>
                <w:color w:val="000000"/>
              </w:rPr>
            </w:pPr>
            <w:r w:rsidRPr="007E49F7">
              <w:rPr>
                <w:iCs/>
                <w:color w:val="000000"/>
              </w:rPr>
              <w:t xml:space="preserve"> Запроектировать модернизацию шкафа защиты и автоматики ДГР 1 и 2 сек. ш. 10 кВ (1 компл.) и шкафа защиты и автоматики ДГР 3 и 4 сек. ш. 10 кВ (1 компл.)</w:t>
            </w:r>
            <w:r w:rsidR="008304A4" w:rsidRPr="007E49F7">
              <w:rPr>
                <w:iCs/>
                <w:color w:val="000000"/>
              </w:rPr>
              <w:t xml:space="preserve"> (объем уточнить при проектировании)</w:t>
            </w:r>
          </w:p>
          <w:p w:rsidR="001B0A8D" w:rsidRPr="007E49F7" w:rsidRDefault="007F4017" w:rsidP="007F4017">
            <w:pPr>
              <w:widowControl w:val="0"/>
              <w:tabs>
                <w:tab w:val="left" w:pos="250"/>
                <w:tab w:val="left" w:pos="330"/>
              </w:tabs>
              <w:jc w:val="both"/>
            </w:pPr>
            <w:r w:rsidRPr="007E49F7">
              <w:t>Микропроцессорные устройства РЗА, устанавливаемые на объекте проектирования, должны обеспечивать свою работу при частоте 45,0</w:t>
            </w:r>
            <w:r w:rsidRPr="007E49F7">
              <w:noBreakHyphen/>
              <w:t>55,0 Гц.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</w:pPr>
            <w:r w:rsidRPr="001A503E">
              <w:t>Противоаварийная автоматика (ПА)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F3FD7">
              <w:rPr>
                <w:iCs/>
                <w:color w:val="000000"/>
              </w:rPr>
              <w:t>Замена устройств ПА в составе данного титула не требуется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Регистрация аварийных событий и процессов (РАС, СМПР, ОМП)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1F3FD7">
              <w:rPr>
                <w:iCs/>
                <w:color w:val="000000"/>
              </w:rPr>
              <w:t>Замена регистрации аварийных событий и процессов (РАС, СМПР, ОМП) в составе данного титула не требуется.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Автоматическая диагностика, система мониторинга (СМ)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392"/>
              </w:tabs>
              <w:jc w:val="both"/>
              <w:rPr>
                <w:color w:val="000000"/>
              </w:rPr>
            </w:pPr>
            <w:r w:rsidRPr="001F3FD7">
              <w:rPr>
                <w:iCs/>
              </w:rPr>
              <w:t>Создание автоматической диагностики и системы мониторинга в составе данного титула не требуется.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Система управления основным и вспомогательным оборудованием, система сбора и передачи информации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7F68D1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7F68D1">
              <w:rPr>
                <w:iCs/>
              </w:rPr>
              <w:t>Предусмотреть расширение системы ТМ. Предварительное количество дополнительных информационных каналов, вводимое в действующую систему ТМ, составляет 24 шт. и будет уточняться в процессе проектирования.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Автоматизированная система учета электроэнергии (АСУЭ)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7F68D1" w:rsidRDefault="007F4017" w:rsidP="007F4017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/>
              <w:jc w:val="both"/>
              <w:rPr>
                <w:iCs/>
                <w:spacing w:val="-10"/>
              </w:rPr>
            </w:pPr>
            <w:r w:rsidRPr="007F68D1">
              <w:rPr>
                <w:iCs/>
                <w:spacing w:val="-10"/>
              </w:rPr>
              <w:t>При новом строительстве/реконструкции ячеек ДГР 10 кВ предусмотреть установку приборов учёта электричекой энергии с подключением к существующей АСУЭ ПС.</w:t>
            </w:r>
          </w:p>
          <w:p w:rsidR="007F4017" w:rsidRPr="007F68D1" w:rsidRDefault="00F167E2" w:rsidP="007F4017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/>
              <w:jc w:val="both"/>
              <w:rPr>
                <w:iCs/>
                <w:spacing w:val="-10"/>
              </w:rPr>
            </w:pPr>
            <w:r w:rsidRPr="007F68D1">
              <w:rPr>
                <w:iCs/>
                <w:spacing w:val="-10"/>
              </w:rPr>
              <w:t>Рекомендуемый тип электросчетчиков ТЕ-2000.</w:t>
            </w:r>
          </w:p>
        </w:tc>
      </w:tr>
      <w:tr w:rsidR="007F4017" w:rsidRPr="001A503E" w:rsidTr="00A4655D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contextualSpacing/>
              <w:jc w:val="center"/>
            </w:pPr>
            <w:r w:rsidRPr="001A503E">
              <w:t>Средства связи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Станционные сооружения ВОЛС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7F68D1" w:rsidRDefault="007F4017" w:rsidP="007F4017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 w:rsidRPr="007F68D1">
              <w:rPr>
                <w:iCs/>
              </w:rPr>
              <w:t>Не требуется</w:t>
            </w:r>
          </w:p>
        </w:tc>
      </w:tr>
      <w:tr w:rsidR="007F4017" w:rsidRPr="001A503E" w:rsidTr="00A4655D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center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 xml:space="preserve">Линейно-кабельные сооружения </w:t>
            </w:r>
            <w:r w:rsidRPr="001A503E">
              <w:lastRenderedPageBreak/>
              <w:t>ВОЛС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7F68D1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7F68D1">
              <w:rPr>
                <w:iCs/>
              </w:rPr>
              <w:lastRenderedPageBreak/>
              <w:t>Не требуется</w:t>
            </w:r>
          </w:p>
        </w:tc>
      </w:tr>
      <w:tr w:rsidR="007F4017" w:rsidRPr="001A503E" w:rsidTr="00A4655D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17" w:rsidRPr="001A503E" w:rsidRDefault="007F4017" w:rsidP="007F4017">
            <w:pPr>
              <w:widowControl w:val="0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</w:pPr>
            <w:r w:rsidRPr="001A503E">
              <w:t>ВЧ-связь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7F68D1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7F68D1">
              <w:rPr>
                <w:iCs/>
              </w:rPr>
              <w:t>Не требуется</w:t>
            </w:r>
          </w:p>
        </w:tc>
      </w:tr>
      <w:tr w:rsidR="007F4017" w:rsidRPr="001A503E" w:rsidTr="00A4655D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17" w:rsidRPr="001A503E" w:rsidRDefault="007F4017" w:rsidP="007F4017">
            <w:pPr>
              <w:widowControl w:val="0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Комплекс внутриобъектной связи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7F68D1" w:rsidRDefault="007F4017" w:rsidP="007F4017">
            <w:pPr>
              <w:widowControl w:val="0"/>
              <w:jc w:val="both"/>
            </w:pPr>
            <w:r w:rsidRPr="007F68D1">
              <w:t>Не требуется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</w:pPr>
            <w:r w:rsidRPr="001A503E">
              <w:t>Инфраструктура средств связи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7F68D1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7F68D1">
              <w:t>Не требуется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по структуре оперативно-диспетчерского и оперативно-технологического управления ПС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7F68D1" w:rsidRDefault="007F4017" w:rsidP="007F4017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 w:rsidRPr="007F68D1">
              <w:rPr>
                <w:iCs/>
              </w:rPr>
              <w:t>ДГР 6-10 кВ, В 6-10 кВ ДГР, устройства РЗА ДГР находятся в технологическом ведении оперативного персонала участка ОТУ РС ДС ЦУС.</w:t>
            </w:r>
          </w:p>
          <w:p w:rsidR="007F4017" w:rsidRPr="007F68D1" w:rsidRDefault="007F4017" w:rsidP="007F4017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 w:rsidRPr="007F68D1">
              <w:rPr>
                <w:iCs/>
              </w:rPr>
              <w:t xml:space="preserve">Оборудование ПС, устройства РЗА находятся в технологическом управлении оперативного персонала ПС. </w:t>
            </w:r>
          </w:p>
          <w:p w:rsidR="007F4017" w:rsidRPr="007F68D1" w:rsidRDefault="007F4017" w:rsidP="007F4017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</w:rPr>
            </w:pPr>
            <w:r w:rsidRPr="007F68D1">
              <w:t>Способ организации оперативного обслуживания ПС – ОВБ.</w:t>
            </w:r>
          </w:p>
          <w:p w:rsidR="007F4017" w:rsidRPr="007F68D1" w:rsidRDefault="007F4017" w:rsidP="007F4017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7F68D1">
              <w:t xml:space="preserve">Управление </w:t>
            </w:r>
            <w:r w:rsidRPr="007F68D1">
              <w:rPr>
                <w:iCs/>
              </w:rPr>
              <w:t>выключателями 6, 10 кВ ДГР</w:t>
            </w:r>
            <w:r w:rsidRPr="007F68D1">
              <w:t xml:space="preserve"> осуществляется дистанционно с ДП ЦУС, а также с щита управления ПС.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эксплуатации оборудования ПС, техническому обслуживанию и ремонту (ТОиР)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F167E2" w:rsidP="007F4017">
            <w:pPr>
              <w:widowControl w:val="0"/>
              <w:tabs>
                <w:tab w:val="left" w:pos="180"/>
              </w:tabs>
              <w:jc w:val="both"/>
            </w:pPr>
            <w:r w:rsidRPr="00F167E2">
              <w:t>Не требуется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обеспечению пожарной безопасности на объекте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F167E2" w:rsidP="007F4017">
            <w:pPr>
              <w:widowControl w:val="0"/>
              <w:tabs>
                <w:tab w:val="left" w:pos="180"/>
              </w:tabs>
              <w:jc w:val="both"/>
            </w:pPr>
            <w:r w:rsidRPr="00F167E2">
              <w:t>Не требуется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обеспечению промышленной безопасности на объекте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F167E2" w:rsidP="007F4017">
            <w:pPr>
              <w:widowControl w:val="0"/>
              <w:tabs>
                <w:tab w:val="left" w:pos="180"/>
              </w:tabs>
              <w:jc w:val="both"/>
            </w:pPr>
            <w:r w:rsidRPr="00F167E2">
              <w:t>Не требуется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 к охране объекта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F167E2" w:rsidRDefault="007F4017" w:rsidP="007F4017">
            <w:pPr>
              <w:jc w:val="both"/>
            </w:pPr>
            <w:r w:rsidRPr="00F167E2">
              <w:t xml:space="preserve">В части обеспечения антитеррористической защищенности и безопасность технологического процесса проектом в соответствии с «Порядком обеспечения безопасности объектов ПАО «МРСК Центра» и ПАО «МРСК Центра и Приволжья» ПС БС 4/18-01/2021» (Приказ ПАО «МРСК Центра» №37-ЦА от 29.01.2021) предусмотреть: </w:t>
            </w:r>
          </w:p>
          <w:p w:rsidR="007F4017" w:rsidRPr="00E32F39" w:rsidRDefault="007F4017" w:rsidP="007F4017">
            <w:pPr>
              <w:jc w:val="both"/>
              <w:rPr>
                <w:i/>
              </w:rPr>
            </w:pPr>
            <w:r w:rsidRPr="00F167E2">
              <w:t>- ограждение ДГР (тип конструктивного решения основного с требованиями приказа ПАО «МРСК Центра» от 07.11.2018 № 515-ЦА «Об унификации требований к зданиям и сооружениям объектов электрических сетей ПАО «МРСК Центра» и ПАО «МРСК Центра и Приволжья» при выполнении работ по реконструкции и новому строительству»)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Требования, обеспечивающие высокую энергетическую эффективность объекта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F167E2" w:rsidP="007F4017">
            <w:pPr>
              <w:widowControl w:val="0"/>
              <w:tabs>
                <w:tab w:val="left" w:pos="180"/>
              </w:tabs>
              <w:jc w:val="both"/>
            </w:pPr>
            <w:r w:rsidRPr="00F167E2">
              <w:t>Не требуется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17" w:rsidRPr="001A503E" w:rsidRDefault="007F4017" w:rsidP="007F4017">
            <w:r w:rsidRPr="001A503E">
              <w:t>Категория значимости объектов КИИ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17" w:rsidRPr="001A503E" w:rsidRDefault="007F4017" w:rsidP="007F4017">
            <w:pPr>
              <w:spacing w:line="276" w:lineRule="auto"/>
              <w:jc w:val="both"/>
            </w:pPr>
            <w:r w:rsidRPr="001A503E"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42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      <w:r w:rsidRPr="001A503E">
                <w:rPr>
                  <w:rStyle w:val="aff8"/>
                  <w:color w:val="0000AA"/>
                </w:rPr>
                <w:t>от 08.02.2018 № 127</w:t>
              </w:r>
            </w:hyperlink>
            <w:r w:rsidRPr="001A503E">
              <w:t xml:space="preserve"> «Об утверждении Правил </w:t>
            </w:r>
            <w:r w:rsidRPr="001A503E">
              <w:lastRenderedPageBreak/>
              <w:t>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17" w:rsidRPr="001A503E" w:rsidRDefault="007F4017" w:rsidP="007F4017">
            <w:r w:rsidRPr="001A503E">
              <w:lastRenderedPageBreak/>
              <w:t>Требования к информационной безопасности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17" w:rsidRPr="001A503E" w:rsidRDefault="007F4017" w:rsidP="007F4017">
            <w:pPr>
              <w:spacing w:line="276" w:lineRule="auto"/>
              <w:jc w:val="both"/>
            </w:pPr>
            <w:r w:rsidRPr="001A503E"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43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      <w:r w:rsidRPr="001A503E">
                <w:rPr>
                  <w:rStyle w:val="aff8"/>
                  <w:color w:val="0000AA"/>
                </w:rPr>
                <w:t>от 25.12.2017 № 239</w:t>
              </w:r>
            </w:hyperlink>
            <w:r w:rsidRPr="001A503E"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  <w:tr w:rsidR="00F167E2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E2" w:rsidRPr="001A503E" w:rsidRDefault="00F167E2" w:rsidP="00F167E2">
            <w:pPr>
              <w:widowControl w:val="0"/>
              <w:tabs>
                <w:tab w:val="left" w:pos="180"/>
              </w:tabs>
              <w:jc w:val="both"/>
            </w:pPr>
            <w:r w:rsidRPr="00FA3DC6">
              <w:t>Требования к укрытиям по гражданской обороне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E2" w:rsidRPr="001A503E" w:rsidRDefault="00F167E2" w:rsidP="00F167E2">
            <w:pPr>
              <w:widowControl w:val="0"/>
              <w:tabs>
                <w:tab w:val="left" w:pos="180"/>
              </w:tabs>
              <w:jc w:val="both"/>
            </w:pPr>
            <w:r w:rsidRPr="00FA3DC6">
              <w:t>Предусмотреть укрытие по гражданской обороне в соответствии со Сводом правил СП 88.13330.2022 «СНиП II-11-77 Защитные сооружения гражданской обороны</w:t>
            </w:r>
          </w:p>
        </w:tc>
      </w:tr>
      <w:tr w:rsidR="007F4017" w:rsidRPr="001A503E" w:rsidTr="00A4655D"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 xml:space="preserve">Дополнительные требования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</w:t>
            </w:r>
          </w:p>
          <w:p w:rsidR="007F4017" w:rsidRPr="001A503E" w:rsidRDefault="007F4017" w:rsidP="007F4017">
            <w:pPr>
              <w:widowControl w:val="0"/>
              <w:tabs>
                <w:tab w:val="left" w:pos="180"/>
              </w:tabs>
              <w:jc w:val="both"/>
            </w:pPr>
            <w:r w:rsidRPr="001A503E">
              <w:t>Соответствие объекта проектирования требованиям методических указаний «Требования к зданиям и сооружениям объектов электрических сетей</w:t>
            </w:r>
            <w:r>
              <w:t xml:space="preserve"> </w:t>
            </w:r>
            <w:r w:rsidRPr="001A503E">
              <w:t>при выполнении работ по реконструкции и новому строительству ПАО «Россети Центр» и ПАО «Россети Центр и Приволжье» МУ ЦА БП 19/08-01/2023</w:t>
            </w:r>
          </w:p>
        </w:tc>
      </w:tr>
    </w:tbl>
    <w:p w:rsidR="00A4655D" w:rsidRDefault="00A4655D" w:rsidP="00B24AD1">
      <w:pPr>
        <w:widowControl w:val="0"/>
        <w:ind w:firstLine="709"/>
        <w:jc w:val="both"/>
        <w:rPr>
          <w:i/>
          <w:color w:val="000000"/>
        </w:rPr>
      </w:pPr>
    </w:p>
    <w:p w:rsidR="00DD5F39" w:rsidRPr="0069633D" w:rsidRDefault="00DD5F39" w:rsidP="007A68D2">
      <w:pPr>
        <w:pStyle w:val="aff4"/>
        <w:widowControl w:val="0"/>
        <w:numPr>
          <w:ilvl w:val="0"/>
          <w:numId w:val="70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69633D">
        <w:rPr>
          <w:b/>
        </w:rPr>
        <w:t>Требования к оформлению и со</w:t>
      </w:r>
      <w:r w:rsidR="00280BB0" w:rsidRPr="0069633D">
        <w:rPr>
          <w:b/>
        </w:rPr>
        <w:t>держанию проектной документации</w:t>
      </w:r>
    </w:p>
    <w:p w:rsidR="00DD5F39" w:rsidRPr="0069633D" w:rsidRDefault="00676810" w:rsidP="007A68D2">
      <w:pPr>
        <w:pStyle w:val="aff4"/>
        <w:widowControl w:val="0"/>
        <w:numPr>
          <w:ilvl w:val="1"/>
          <w:numId w:val="70"/>
        </w:numPr>
        <w:tabs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i/>
        </w:rPr>
      </w:pPr>
      <w:r w:rsidRPr="00C17168">
        <w:rPr>
          <w:b/>
        </w:rPr>
        <w:t xml:space="preserve"> </w:t>
      </w:r>
      <w:r w:rsidR="00DD5F39" w:rsidRPr="00BA59EE">
        <w:rPr>
          <w:b/>
        </w:rPr>
        <w:t xml:space="preserve">Предпроектные обследования </w:t>
      </w:r>
      <w:r w:rsidR="00DD5F39" w:rsidRPr="0069633D">
        <w:rPr>
          <w:i/>
        </w:rPr>
        <w:t>(для существующих объектов, объекта(ов) реконструкции, объектов, технологически связанных с объектом нового строительства).</w:t>
      </w:r>
    </w:p>
    <w:p w:rsidR="00DD5F39" w:rsidRPr="001A503E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1A503E">
        <w:t xml:space="preserve">Перед началом проектирования выполнить предпроектные обследования. </w:t>
      </w:r>
    </w:p>
    <w:p w:rsidR="006810F4" w:rsidRPr="001A503E" w:rsidRDefault="006810F4" w:rsidP="007C6862">
      <w:pPr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418"/>
        </w:tabs>
        <w:ind w:left="0" w:firstLine="709"/>
        <w:jc w:val="both"/>
      </w:pPr>
      <w:r w:rsidRPr="001A503E">
        <w:rPr>
          <w:iCs/>
        </w:rPr>
        <w:t xml:space="preserve">При предпроектном обследовании </w:t>
      </w:r>
      <w:r w:rsidRPr="001A503E">
        <w:t>объекта(ов) проектирования должна быть проведена оценка:</w:t>
      </w:r>
    </w:p>
    <w:p w:rsidR="006810F4" w:rsidRPr="00DE7477" w:rsidRDefault="006810F4" w:rsidP="007C6862">
      <w:pPr>
        <w:pStyle w:val="aff4"/>
        <w:widowControl w:val="0"/>
        <w:numPr>
          <w:ilvl w:val="0"/>
          <w:numId w:val="38"/>
        </w:numPr>
        <w:tabs>
          <w:tab w:val="left" w:pos="-4680"/>
          <w:tab w:val="left" w:pos="1080"/>
        </w:tabs>
        <w:ind w:left="0" w:firstLine="709"/>
        <w:jc w:val="both"/>
      </w:pPr>
      <w:r w:rsidRPr="00DE7477">
        <w:t>состояния электромагнитной обстановки на объекте проектирования</w:t>
      </w:r>
      <w:r w:rsidR="001F3FD7" w:rsidRPr="00DE7477">
        <w:t>.</w:t>
      </w:r>
    </w:p>
    <w:p w:rsidR="003B5EAF" w:rsidRPr="007F68D1" w:rsidRDefault="003B5EAF" w:rsidP="007C6862">
      <w:pPr>
        <w:widowControl w:val="0"/>
        <w:numPr>
          <w:ilvl w:val="2"/>
          <w:numId w:val="70"/>
        </w:numPr>
        <w:tabs>
          <w:tab w:val="left" w:pos="-4680"/>
          <w:tab w:val="num" w:pos="720"/>
          <w:tab w:val="left" w:pos="1080"/>
          <w:tab w:val="left" w:pos="1418"/>
        </w:tabs>
        <w:ind w:left="0" w:firstLine="709"/>
        <w:jc w:val="both"/>
      </w:pPr>
      <w:r w:rsidRPr="007F68D1">
        <w:t xml:space="preserve">При предпроектном обследовании оборудования ИТС и систем связи объекта(ов) проектирования и объектов, технологически связанных с объектом проектирования, совместно с филиалом </w:t>
      </w:r>
      <w:r w:rsidRPr="007F68D1">
        <w:rPr>
          <w:iCs/>
        </w:rPr>
        <w:t>ПАО «</w:t>
      </w:r>
      <w:r w:rsidRPr="007F68D1">
        <w:t>Россети</w:t>
      </w:r>
      <w:r w:rsidRPr="007F68D1">
        <w:rPr>
          <w:iCs/>
        </w:rPr>
        <w:t xml:space="preserve"> Центр и Приволжье» - «Рязаньэнерго» </w:t>
      </w:r>
      <w:r w:rsidRPr="007F68D1">
        <w:t>определить и оценить:</w:t>
      </w:r>
    </w:p>
    <w:p w:rsidR="003B5EAF" w:rsidRPr="007F68D1" w:rsidRDefault="003B5EAF" w:rsidP="007C6862">
      <w:pPr>
        <w:widowControl w:val="0"/>
        <w:numPr>
          <w:ilvl w:val="0"/>
          <w:numId w:val="37"/>
        </w:numPr>
        <w:tabs>
          <w:tab w:val="left" w:pos="-4680"/>
          <w:tab w:val="left" w:pos="1080"/>
        </w:tabs>
        <w:ind w:left="0" w:firstLine="709"/>
        <w:jc w:val="both"/>
      </w:pPr>
      <w:r w:rsidRPr="007F68D1">
        <w:t>существующий перечень сигналов телеметрической информации;</w:t>
      </w:r>
    </w:p>
    <w:p w:rsidR="003B5EAF" w:rsidRPr="007F68D1" w:rsidRDefault="002C0D65" w:rsidP="007C6862">
      <w:pPr>
        <w:widowControl w:val="0"/>
        <w:numPr>
          <w:ilvl w:val="0"/>
          <w:numId w:val="37"/>
        </w:numPr>
        <w:tabs>
          <w:tab w:val="left" w:pos="-4680"/>
          <w:tab w:val="left" w:pos="1080"/>
        </w:tabs>
        <w:ind w:left="0" w:firstLine="709"/>
        <w:jc w:val="both"/>
      </w:pPr>
      <w:r w:rsidRPr="007F68D1">
        <w:t xml:space="preserve">существующее оборудование </w:t>
      </w:r>
      <w:r w:rsidR="003B5EAF" w:rsidRPr="007F68D1">
        <w:t>СТ</w:t>
      </w:r>
      <w:r w:rsidRPr="007F68D1">
        <w:t>М</w:t>
      </w:r>
      <w:r w:rsidR="003B5EAF" w:rsidRPr="007F68D1">
        <w:rPr>
          <w:iCs/>
        </w:rPr>
        <w:t>, СМиУКЭ, АСУЭ</w:t>
      </w:r>
      <w:r w:rsidR="003B5EAF" w:rsidRPr="007F68D1">
        <w:t xml:space="preserve"> на предмет достаточности или необходимости его модернизации.</w:t>
      </w:r>
    </w:p>
    <w:p w:rsidR="003B5EAF" w:rsidRPr="007F68D1" w:rsidRDefault="003B5EAF" w:rsidP="007C6862">
      <w:pPr>
        <w:widowControl w:val="0"/>
        <w:numPr>
          <w:ilvl w:val="2"/>
          <w:numId w:val="70"/>
        </w:numPr>
        <w:tabs>
          <w:tab w:val="left" w:pos="-4680"/>
          <w:tab w:val="num" w:pos="720"/>
          <w:tab w:val="left" w:pos="1080"/>
          <w:tab w:val="left" w:pos="1418"/>
        </w:tabs>
        <w:ind w:left="0" w:firstLine="709"/>
        <w:jc w:val="both"/>
      </w:pPr>
      <w:r w:rsidRPr="007F68D1">
        <w:t xml:space="preserve">Для всех измеряемых параметров и применяемых на объекте СИ, включая </w:t>
      </w:r>
      <w:r w:rsidRPr="007F68D1">
        <w:lastRenderedPageBreak/>
        <w:t>измерительные каналы информационно-измерительных систем, необходимо определить:</w:t>
      </w:r>
    </w:p>
    <w:p w:rsidR="003B5EAF" w:rsidRPr="007F68D1" w:rsidRDefault="003B5EAF" w:rsidP="007C6862">
      <w:pPr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7F68D1">
        <w:t>перечень измеряемых параметров и соответствие погрешности их измерений установленным (действующим) нормам;</w:t>
      </w:r>
    </w:p>
    <w:p w:rsidR="003B5EAF" w:rsidRPr="007F68D1" w:rsidRDefault="003B5EAF" w:rsidP="007C6862">
      <w:pPr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7F68D1">
        <w:t>перечень, размещение и условия эксплуатации СИ;</w:t>
      </w:r>
    </w:p>
    <w:p w:rsidR="003B5EAF" w:rsidRPr="007F68D1" w:rsidRDefault="003B5EAF" w:rsidP="007C6862">
      <w:pPr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7F68D1">
        <w:t>параметры и техническое состояние СИ, цепей измерений.</w:t>
      </w:r>
    </w:p>
    <w:p w:rsidR="003B5EAF" w:rsidRPr="003B5EAF" w:rsidRDefault="003B5EAF" w:rsidP="007C6862">
      <w:pPr>
        <w:widowControl w:val="0"/>
        <w:numPr>
          <w:ilvl w:val="2"/>
          <w:numId w:val="70"/>
        </w:numPr>
        <w:tabs>
          <w:tab w:val="left" w:pos="-4680"/>
          <w:tab w:val="num" w:pos="720"/>
          <w:tab w:val="left" w:pos="1080"/>
          <w:tab w:val="left" w:pos="1418"/>
        </w:tabs>
        <w:ind w:left="0" w:firstLine="709"/>
        <w:jc w:val="both"/>
        <w:rPr>
          <w:iCs/>
        </w:rPr>
      </w:pPr>
      <w:r w:rsidRPr="003B5EAF">
        <w:t xml:space="preserve">Результаты предпроектного обследования </w:t>
      </w:r>
      <w:r w:rsidR="00BD7C77">
        <w:rPr>
          <w:iCs/>
        </w:rPr>
        <w:t>(пп. 5.1.1-5.1.3</w:t>
      </w:r>
      <w:r w:rsidRPr="003B5EAF">
        <w:rPr>
          <w:iCs/>
        </w:rPr>
        <w:t>)</w:t>
      </w:r>
      <w:r w:rsidRPr="003B5EAF">
        <w:t xml:space="preserve"> согласовать с филиалом ПАО «Россети Центр и Приволжье» - «Рязаньэнерго».</w:t>
      </w:r>
    </w:p>
    <w:p w:rsidR="003B5EAF" w:rsidRDefault="003B5EAF" w:rsidP="003B5EAF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3B5EAF">
        <w:t>Предпроектные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</w:t>
      </w:r>
    </w:p>
    <w:p w:rsidR="00DD5F39" w:rsidRPr="001A503E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  <w:r w:rsidRPr="001A503E">
        <w:t>Отчет с результатами предпроектного обследования оформить отдельным томом.</w:t>
      </w:r>
    </w:p>
    <w:p w:rsidR="00DD5F39" w:rsidRPr="00D72ED4" w:rsidRDefault="00CA71D4" w:rsidP="007A68D2">
      <w:pPr>
        <w:pStyle w:val="aff4"/>
        <w:widowControl w:val="0"/>
        <w:numPr>
          <w:ilvl w:val="1"/>
          <w:numId w:val="70"/>
        </w:numPr>
        <w:tabs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  <w:bCs/>
        </w:rPr>
      </w:pPr>
      <w:r>
        <w:rPr>
          <w:b/>
          <w:bCs/>
        </w:rPr>
        <w:t xml:space="preserve"> </w:t>
      </w:r>
      <w:r w:rsidR="00DD5F39" w:rsidRPr="00D72ED4">
        <w:rPr>
          <w:b/>
          <w:bCs/>
          <w:lang w:val="en-US"/>
        </w:rPr>
        <w:t>I</w:t>
      </w:r>
      <w:r w:rsidR="00DD5F39" w:rsidRPr="00D72ED4">
        <w:rPr>
          <w:b/>
          <w:bCs/>
        </w:rPr>
        <w:t xml:space="preserve"> этап проектирования «Р</w:t>
      </w:r>
      <w:r w:rsidR="00DD5F39" w:rsidRPr="00D72ED4">
        <w:rPr>
          <w:b/>
        </w:rPr>
        <w:t>азработка, согласование и экспертиза проектной документации в соответствии с требованиями нормативно-технических документов».</w:t>
      </w:r>
    </w:p>
    <w:p w:rsidR="00DD5F39" w:rsidRPr="00D72ED4" w:rsidRDefault="00DD5F39" w:rsidP="00051BD0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</w:t>
      </w:r>
      <w:hyperlink r:id="rId44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CB0435">
          <w:rPr>
            <w:rStyle w:val="aff8"/>
            <w:color w:val="000000"/>
            <w:u w:val="none"/>
          </w:rPr>
          <w:t>от 16.02.2008 № 87</w:t>
        </w:r>
      </w:hyperlink>
      <w:r w:rsidRPr="00D72ED4">
        <w:t xml:space="preserve"> «О составе разделов проектной документации и требованиях к их содержанию».</w:t>
      </w:r>
    </w:p>
    <w:p w:rsidR="00DD5F39" w:rsidRDefault="00DD5F39" w:rsidP="00DD5F39">
      <w:pPr>
        <w:widowControl w:val="0"/>
        <w:tabs>
          <w:tab w:val="left" w:pos="1080"/>
        </w:tabs>
        <w:ind w:firstLine="709"/>
        <w:jc w:val="both"/>
      </w:pPr>
      <w:r w:rsidRPr="00D72ED4">
        <w:t xml:space="preserve">Проектная документация, выполненная на </w:t>
      </w:r>
      <w:r w:rsidRPr="00D72ED4">
        <w:rPr>
          <w:lang w:val="en-US"/>
        </w:rPr>
        <w:t>I</w:t>
      </w:r>
      <w:r w:rsidRPr="00D72ED4">
        <w:t xml:space="preserve"> этапе, должна быть согласована в требуемом объеме с</w:t>
      </w:r>
      <w:r w:rsidRPr="00D72ED4">
        <w:rPr>
          <w:bCs/>
        </w:rPr>
        <w:t xml:space="preserve"> </w:t>
      </w:r>
      <w:r w:rsidR="00184604">
        <w:rPr>
          <w:bCs/>
        </w:rPr>
        <w:t>филиалом</w:t>
      </w:r>
      <w:r w:rsidR="00184604" w:rsidRPr="00184604">
        <w:rPr>
          <w:bCs/>
        </w:rPr>
        <w:t xml:space="preserve"> ПАО «Россети Центр и Приволжье» - «Рязаньэнерго»</w:t>
      </w:r>
      <w:r w:rsidR="00FC1118">
        <w:rPr>
          <w:bCs/>
        </w:rPr>
        <w:t>.</w:t>
      </w:r>
    </w:p>
    <w:p w:rsidR="00083B96" w:rsidRPr="00D72ED4" w:rsidRDefault="00083B96" w:rsidP="00083B96">
      <w:pPr>
        <w:pStyle w:val="aff4"/>
        <w:widowControl w:val="0"/>
        <w:numPr>
          <w:ilvl w:val="3"/>
          <w:numId w:val="70"/>
        </w:numPr>
        <w:tabs>
          <w:tab w:val="left" w:pos="-4680"/>
          <w:tab w:val="left" w:pos="142"/>
          <w:tab w:val="left" w:pos="1560"/>
        </w:tabs>
        <w:ind w:left="0" w:firstLine="709"/>
        <w:jc w:val="both"/>
        <w:rPr>
          <w:iCs/>
        </w:rPr>
      </w:pPr>
      <w:r w:rsidRPr="00592B88">
        <w:rPr>
          <w:b/>
          <w:iCs/>
        </w:rPr>
        <w:t>«Регулирование напряжения и компенсация реактивной мощности»</w:t>
      </w:r>
      <w:r>
        <w:rPr>
          <w:iCs/>
        </w:rPr>
        <w:t xml:space="preserve"> (при необходимости, </w:t>
      </w:r>
      <w:r w:rsidRPr="00C749D9">
        <w:rPr>
          <w:i/>
          <w:color w:val="000000"/>
        </w:rPr>
        <w:t>при соответствующем обосновании</w:t>
      </w:r>
      <w:r>
        <w:rPr>
          <w:iCs/>
        </w:rPr>
        <w:t>)</w:t>
      </w:r>
      <w:r w:rsidRPr="00D72ED4">
        <w:rPr>
          <w:iCs/>
        </w:rPr>
        <w:t>.</w:t>
      </w:r>
    </w:p>
    <w:p w:rsidR="00083B96" w:rsidRPr="00D72ED4" w:rsidRDefault="00083B96" w:rsidP="00083B96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</w:rPr>
      </w:pPr>
      <w:r w:rsidRPr="00D72ED4">
        <w:t xml:space="preserve">В составе раздела должен быть выполнен анализ баланса реактивной мощности и определены вид, количество, номинальные параметры и точки подключения СКРМ в районе размещения объекта проектирования на год ввода объекта в эксплуатацию </w:t>
      </w:r>
      <w:r w:rsidRPr="00D72ED4">
        <w:rPr>
          <w:i/>
        </w:rPr>
        <w:t>(окончания реконструкции)</w:t>
      </w:r>
      <w:r w:rsidRPr="00D72ED4">
        <w:t xml:space="preserve"> и на перспективу 5 (пять) лет, необходимость регулирования напряжения в сети с использо</w:t>
      </w:r>
      <w:r>
        <w:t>ванием РПН трансформаторов</w:t>
      </w:r>
      <w:r w:rsidRPr="00D72ED4">
        <w:t>, включая автоматическое изменение их коэффициента трансформации.</w:t>
      </w:r>
      <w:r w:rsidRPr="00D72ED4">
        <w:rPr>
          <w:iCs/>
        </w:rPr>
        <w:t xml:space="preserve"> При необходимости</w:t>
      </w:r>
      <w:r>
        <w:rPr>
          <w:iCs/>
        </w:rPr>
        <w:t xml:space="preserve">, </w:t>
      </w:r>
      <w:r w:rsidRPr="00C749D9">
        <w:rPr>
          <w:i/>
          <w:color w:val="000000"/>
        </w:rPr>
        <w:t>при соответствующем обосновании</w:t>
      </w:r>
      <w:r>
        <w:rPr>
          <w:color w:val="000000"/>
        </w:rPr>
        <w:t>,</w:t>
      </w:r>
      <w:r w:rsidRPr="00D72ED4">
        <w:rPr>
          <w:iCs/>
        </w:rPr>
        <w:t xml:space="preserve"> установки регулируемых СКРМ должны быть представлены соответствующие обосновывающие расчеты.</w:t>
      </w:r>
    </w:p>
    <w:p w:rsidR="00083B96" w:rsidRPr="00D72ED4" w:rsidRDefault="00083B96" w:rsidP="00083B96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</w:rPr>
      </w:pPr>
      <w:r w:rsidRPr="00D72ED4">
        <w:rPr>
          <w:iCs/>
        </w:rPr>
        <w:t>В разделе должна быть произведена проверка БСК (иных СКРМ, имеющих в своем составе БСК) на возможную перегрузку токами высших гармоник и отсутствие условий для возникновения резонансных явлений при исходных фактических значениях, гармонических составляющих напряжения на шинах подстанции, к которой присоединяется БСК. Информация о фактических значениях показателей качества электроэнергии предоставляется Заказчиком.</w:t>
      </w:r>
    </w:p>
    <w:p w:rsidR="00083B96" w:rsidRPr="00D72ED4" w:rsidRDefault="00083B96" w:rsidP="00083B96">
      <w:pPr>
        <w:pStyle w:val="aff4"/>
        <w:widowControl w:val="0"/>
        <w:numPr>
          <w:ilvl w:val="3"/>
          <w:numId w:val="70"/>
        </w:numPr>
        <w:tabs>
          <w:tab w:val="left" w:pos="-4680"/>
          <w:tab w:val="left" w:pos="142"/>
          <w:tab w:val="left" w:pos="1560"/>
        </w:tabs>
        <w:ind w:left="0" w:firstLine="709"/>
        <w:jc w:val="both"/>
        <w:rPr>
          <w:iCs/>
        </w:rPr>
      </w:pPr>
      <w:r w:rsidRPr="00592B88">
        <w:rPr>
          <w:b/>
          <w:iCs/>
        </w:rPr>
        <w:t>«Расчет токов короткого замыкания».</w:t>
      </w:r>
    </w:p>
    <w:p w:rsidR="00083B96" w:rsidRPr="00592B88" w:rsidRDefault="00083B96" w:rsidP="00083B96">
      <w:pPr>
        <w:pStyle w:val="aff4"/>
        <w:widowControl w:val="0"/>
        <w:shd w:val="clear" w:color="auto" w:fill="FFFFFF"/>
        <w:tabs>
          <w:tab w:val="left" w:pos="709"/>
        </w:tabs>
        <w:ind w:left="0" w:firstLine="709"/>
        <w:jc w:val="both"/>
        <w:rPr>
          <w:iCs/>
        </w:rPr>
      </w:pPr>
      <w:r w:rsidRPr="00592B88">
        <w:rPr>
          <w:iCs/>
        </w:rPr>
        <w:t xml:space="preserve">В составе раздела должны быть выполнены расчеты токов короткого замыкания (КЗ) на шинах объекта проектирования, а также на шинах объектов электроэнергетики прилегающей электрической сети </w:t>
      </w:r>
      <w:r w:rsidR="00BD7C77">
        <w:rPr>
          <w:iCs/>
        </w:rPr>
        <w:t>10-</w:t>
      </w:r>
      <w:r w:rsidRPr="00592B88">
        <w:rPr>
          <w:iCs/>
        </w:rPr>
        <w:t>35</w:t>
      </w:r>
      <w:r w:rsidR="00BD7C77">
        <w:rPr>
          <w:iCs/>
        </w:rPr>
        <w:t>-110</w:t>
      </w:r>
      <w:r w:rsidRPr="00592B88">
        <w:rPr>
          <w:iCs/>
        </w:rPr>
        <w:t xml:space="preserve"> кВ и выше в соответствии с требованиями Методических указаний по проектированию развития энергосистем на Год ввода и на Расчетный период.</w:t>
      </w:r>
    </w:p>
    <w:p w:rsidR="00083B96" w:rsidRPr="00592B88" w:rsidRDefault="00083B96" w:rsidP="00083B96">
      <w:pPr>
        <w:pStyle w:val="aff4"/>
        <w:widowControl w:val="0"/>
        <w:shd w:val="clear" w:color="auto" w:fill="FFFFFF"/>
        <w:tabs>
          <w:tab w:val="left" w:pos="709"/>
        </w:tabs>
        <w:ind w:left="0" w:firstLine="709"/>
        <w:jc w:val="both"/>
        <w:rPr>
          <w:iCs/>
        </w:rPr>
      </w:pPr>
      <w:r w:rsidRPr="00592B88">
        <w:rPr>
          <w:iCs/>
        </w:rPr>
        <w:t>По результатам расчетов должны быть определены требования к отключающей способности устанавливаемых выключателей (в том числе с учетом параметров восстанавливающегося напряжения на контактах выключателя), термической и электродинамической стойкости выключателей и иного оборудования, выполнена проверка соответствия существующего оборудования расчетным токам КЗ (в том числе оборудования кабельных систем 35 кВ и выше по термической стойкости и напряжению на экране кабеля), обеспечения требуемой погрешности измерительных трансформаторов тока по условиям надежной работы устройств РЗ и СИ и, при необходимости, разработаны рекомендации по замене оборудования на объекте проектирования и объектах прилегающей электрической сети 35 кВ и выше и/или разработаны мероприятия по ограничению токов КЗ (секционирование, применение токоограничивающих реакторов, разземление нейтрали части трансформаторов, опережающее деление сети и т.д.) вне</w:t>
      </w:r>
      <w:r>
        <w:rPr>
          <w:iCs/>
        </w:rPr>
        <w:t xml:space="preserve"> </w:t>
      </w:r>
      <w:r w:rsidRPr="00592B88">
        <w:rPr>
          <w:iCs/>
        </w:rPr>
        <w:t>зависимости от принадлежности объектов.</w:t>
      </w:r>
    </w:p>
    <w:p w:rsidR="00083B96" w:rsidRPr="00B23FCF" w:rsidRDefault="00083B96" w:rsidP="00083B96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42"/>
          <w:tab w:val="left" w:pos="1560"/>
        </w:tabs>
        <w:ind w:left="0" w:firstLine="709"/>
        <w:jc w:val="both"/>
        <w:rPr>
          <w:iCs/>
        </w:rPr>
      </w:pPr>
      <w:r w:rsidRPr="00B23FCF">
        <w:rPr>
          <w:b/>
          <w:iCs/>
        </w:rPr>
        <w:lastRenderedPageBreak/>
        <w:t>«Основные технические решения по ПС».</w:t>
      </w:r>
    </w:p>
    <w:p w:rsidR="00083B96" w:rsidRPr="00797C46" w:rsidRDefault="00083B96" w:rsidP="00083B96">
      <w:pPr>
        <w:pStyle w:val="aff4"/>
        <w:widowControl w:val="0"/>
        <w:numPr>
          <w:ilvl w:val="3"/>
          <w:numId w:val="70"/>
        </w:numPr>
        <w:tabs>
          <w:tab w:val="left" w:pos="1560"/>
        </w:tabs>
        <w:ind w:left="0" w:firstLine="709"/>
        <w:jc w:val="both"/>
        <w:rPr>
          <w:iCs/>
        </w:rPr>
      </w:pPr>
      <w:r w:rsidRPr="00797C46">
        <w:rPr>
          <w:iCs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</w:t>
      </w:r>
      <w:r>
        <w:rPr>
          <w:iCs/>
        </w:rPr>
        <w:t>ого</w:t>
      </w:r>
      <w:r w:rsidRPr="00797C46">
        <w:rPr>
          <w:iCs/>
        </w:rPr>
        <w:t xml:space="preserve"> </w:t>
      </w:r>
      <w:r>
        <w:rPr>
          <w:iCs/>
        </w:rPr>
        <w:t>обоснования</w:t>
      </w:r>
      <w:r w:rsidRPr="00797C46">
        <w:rPr>
          <w:iCs/>
        </w:rPr>
        <w:t xml:space="preserve"> (ТЭО) по критерию минимума дисконтированных затрат за весь период жизненного цикла проектируемого объекта) технических решений по ПС (площадок, схем, конструктивных и компоновочных решений), с выполнением обосновывающих расчетов и подготовкой рекомендаций по оптимальным вариантам.</w:t>
      </w:r>
    </w:p>
    <w:p w:rsidR="00083B96" w:rsidRPr="00797C46" w:rsidRDefault="00083B96" w:rsidP="00083B96">
      <w:pPr>
        <w:pStyle w:val="aff4"/>
        <w:widowControl w:val="0"/>
        <w:tabs>
          <w:tab w:val="left" w:pos="720"/>
        </w:tabs>
        <w:ind w:left="0" w:firstLine="709"/>
        <w:jc w:val="both"/>
        <w:rPr>
          <w:iCs/>
        </w:rPr>
      </w:pPr>
      <w:r w:rsidRPr="00797C46">
        <w:rPr>
          <w:iCs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ОТР. </w:t>
      </w:r>
    </w:p>
    <w:p w:rsidR="00083B96" w:rsidRPr="00797C46" w:rsidRDefault="00083B96" w:rsidP="00083B96">
      <w:pPr>
        <w:pStyle w:val="aff4"/>
        <w:widowControl w:val="0"/>
        <w:tabs>
          <w:tab w:val="left" w:pos="720"/>
        </w:tabs>
        <w:ind w:left="0" w:firstLine="709"/>
        <w:jc w:val="both"/>
        <w:rPr>
          <w:iCs/>
        </w:rPr>
      </w:pPr>
      <w:r w:rsidRPr="00797C46">
        <w:rPr>
          <w:iCs/>
        </w:rPr>
        <w:t>При этом необходимо произвести предварительный конъюнктурный анализ (не менее 3-х ТКП) по основному оборудованию (силовое первичное оборудование РУ ВН/СН/НН (трансформаторы, выключатели и т.д.), вторичное оборудование (РЗА, АСТУ, СОПТ, ЩСН и т.д.)) с выполнением раздела ТЭО предлагаемых технических решений (том ОТР.ТЭО).</w:t>
      </w:r>
    </w:p>
    <w:p w:rsidR="00083B96" w:rsidRPr="00797C46" w:rsidRDefault="00083B96" w:rsidP="00083B96">
      <w:pPr>
        <w:pStyle w:val="aff4"/>
        <w:widowControl w:val="0"/>
        <w:numPr>
          <w:ilvl w:val="3"/>
          <w:numId w:val="70"/>
        </w:numPr>
        <w:tabs>
          <w:tab w:val="left" w:pos="1560"/>
        </w:tabs>
        <w:ind w:left="0" w:firstLine="709"/>
        <w:jc w:val="both"/>
        <w:rPr>
          <w:iCs/>
        </w:rPr>
      </w:pPr>
      <w:r w:rsidRPr="00797C46">
        <w:rPr>
          <w:iCs/>
        </w:rPr>
        <w:t>Выполнить отдельным томом анализ применяемого оборудования, технологий и/или материалов на возможность замещения импортной продукции, в том числе относящейся к Критичным группам оборудования, эквивалентной по техническим характеристикам и потребительским свойствам отечественной продукцией, в том числе производимой предприятиями оборонно-промышленного комплекса, а также с учетом информации об отечественной продукции, размещенной на портале ГИС-Промышленности, в реестре российской промышленной продукции и едином реестре российской радиоэлектронной продукции размещенных на сайте Минпромторга России.</w:t>
      </w:r>
    </w:p>
    <w:p w:rsidR="00083B96" w:rsidRPr="00797C46" w:rsidRDefault="00083B96" w:rsidP="00083B96">
      <w:pPr>
        <w:pStyle w:val="aff4"/>
        <w:widowControl w:val="0"/>
        <w:numPr>
          <w:ilvl w:val="3"/>
          <w:numId w:val="70"/>
        </w:numPr>
        <w:tabs>
          <w:tab w:val="left" w:pos="1560"/>
        </w:tabs>
        <w:ind w:left="0" w:firstLine="709"/>
        <w:jc w:val="both"/>
        <w:rPr>
          <w:iCs/>
        </w:rPr>
      </w:pPr>
      <w:r w:rsidRPr="00797C46">
        <w:rPr>
          <w:iCs/>
        </w:rPr>
        <w:t>Провести сравнение вариантов сооружения, реконструкции объектов с применением традиционных и инновационных решений из «Реестра инновационных технологий», размещённого на сайте ПАО «Россети».</w:t>
      </w:r>
    </w:p>
    <w:p w:rsidR="00083B96" w:rsidRPr="00797C46" w:rsidRDefault="00083B96" w:rsidP="00083B96">
      <w:pPr>
        <w:pStyle w:val="aff4"/>
        <w:widowControl w:val="0"/>
        <w:numPr>
          <w:ilvl w:val="3"/>
          <w:numId w:val="70"/>
        </w:numPr>
        <w:tabs>
          <w:tab w:val="left" w:pos="1560"/>
        </w:tabs>
        <w:ind w:left="0" w:firstLine="709"/>
        <w:jc w:val="both"/>
        <w:rPr>
          <w:iCs/>
        </w:rPr>
      </w:pPr>
      <w:r w:rsidRPr="00797C46">
        <w:rPr>
          <w:iCs/>
        </w:rPr>
        <w:t>При выполнении технико-экономического сравнения вариантов выполнить сопоставление эффективности строительства, реконструкции ОРУ 110 кВ с использованием компоновочных решений на базе альбомов типовых проектных решений, проектной документации, предоставленной Заказчиком.</w:t>
      </w:r>
    </w:p>
    <w:p w:rsidR="00083B96" w:rsidRPr="00797C46" w:rsidRDefault="00083B96" w:rsidP="00083B96">
      <w:pPr>
        <w:pStyle w:val="aff4"/>
        <w:widowControl w:val="0"/>
        <w:numPr>
          <w:ilvl w:val="3"/>
          <w:numId w:val="70"/>
        </w:numPr>
        <w:tabs>
          <w:tab w:val="left" w:pos="1560"/>
        </w:tabs>
        <w:ind w:left="0" w:firstLine="709"/>
        <w:jc w:val="both"/>
        <w:rPr>
          <w:iCs/>
        </w:rPr>
      </w:pPr>
      <w:r w:rsidRPr="00797C46">
        <w:rPr>
          <w:iCs/>
        </w:rPr>
        <w:t>При необходимости, определяемой первым заместителем директора – главным инженером филиала, должны быть проведены совещания по рассмотрению ОТР с участием Подрядчика и заводов-изготовителей, указанных в ТЭО, а также РДУ и смежных сетевых организаций, чьи интересы должны быть учтены при разработке ОТР и ПСД.  В данных совещаниях могут принимать участие работники профильных подразделений ИА Общества/УО.</w:t>
      </w:r>
    </w:p>
    <w:p w:rsidR="00083B96" w:rsidRPr="00797C46" w:rsidRDefault="00083B96" w:rsidP="00083B96">
      <w:pPr>
        <w:pStyle w:val="aff4"/>
        <w:widowControl w:val="0"/>
        <w:numPr>
          <w:ilvl w:val="3"/>
          <w:numId w:val="70"/>
        </w:numPr>
        <w:tabs>
          <w:tab w:val="left" w:pos="1560"/>
        </w:tabs>
        <w:ind w:left="0" w:firstLine="709"/>
        <w:jc w:val="both"/>
        <w:rPr>
          <w:iCs/>
        </w:rPr>
      </w:pPr>
      <w:r w:rsidRPr="00797C46">
        <w:rPr>
          <w:iCs/>
        </w:rPr>
        <w:t xml:space="preserve">Выполнить отдельным разделом реестр используемого основного оборудования (силовое первичное оборудование РУ ВН/СН/НН (трансформаторы, выключатели и т.д.), вторичное оборудование (РЗА, АСТУ, СОПТ, ЩСН и т.д.))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 «Россети», наличие в реестрах российской промышленной продукции Минпромторг РФ и Минцифры РФ (при необходимости). </w:t>
      </w:r>
    </w:p>
    <w:p w:rsidR="00083B96" w:rsidRPr="00797C46" w:rsidRDefault="00083B96" w:rsidP="00083B96">
      <w:pPr>
        <w:pStyle w:val="aff4"/>
        <w:widowControl w:val="0"/>
        <w:numPr>
          <w:ilvl w:val="3"/>
          <w:numId w:val="70"/>
        </w:numPr>
        <w:tabs>
          <w:tab w:val="left" w:pos="1560"/>
        </w:tabs>
        <w:ind w:left="0" w:firstLine="709"/>
        <w:jc w:val="both"/>
        <w:rPr>
          <w:iCs/>
        </w:rPr>
      </w:pPr>
      <w:r w:rsidRPr="00797C46">
        <w:rPr>
          <w:iCs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DD5F39" w:rsidRPr="002A5997" w:rsidRDefault="00872DAA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Cs/>
        </w:rPr>
      </w:pPr>
      <w:r>
        <w:rPr>
          <w:b/>
          <w:bCs/>
        </w:rPr>
        <w:t>Д</w:t>
      </w:r>
      <w:r w:rsidR="00DD5F39" w:rsidRPr="002A5997">
        <w:rPr>
          <w:b/>
          <w:bCs/>
        </w:rPr>
        <w:t>ля ПС выполнить</w:t>
      </w:r>
      <w:r>
        <w:rPr>
          <w:b/>
          <w:bCs/>
        </w:rPr>
        <w:t xml:space="preserve"> (уточнить)</w:t>
      </w:r>
      <w:r w:rsidR="00DD5F39" w:rsidRPr="002A5997">
        <w:rPr>
          <w:b/>
          <w:bCs/>
        </w:rPr>
        <w:t>:</w:t>
      </w:r>
    </w:p>
    <w:p w:rsidR="008940EE" w:rsidRPr="008940EE" w:rsidRDefault="008940EE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>
        <w:t>М</w:t>
      </w:r>
      <w:r w:rsidRPr="00D72ED4">
        <w:t>атериалы геологических и геодезических изысканий</w:t>
      </w:r>
      <w:r w:rsidRPr="008940EE">
        <w:t xml:space="preserve"> </w:t>
      </w:r>
      <w:r w:rsidRPr="00D72ED4">
        <w:t xml:space="preserve">в электронном виде в формате </w:t>
      </w:r>
      <w:r w:rsidR="00E26662" w:rsidRPr="00965196">
        <w:rPr>
          <w:bCs/>
        </w:rPr>
        <w:t>*.dwg, а также *.dxf</w:t>
      </w:r>
      <w:r w:rsidRPr="00D72ED4">
        <w:t xml:space="preserve"> (ил</w:t>
      </w:r>
      <w:r>
        <w:t>и ином корпоративном стандарте)</w:t>
      </w:r>
      <w:r w:rsidRPr="008940EE">
        <w:rPr>
          <w:bCs/>
        </w:rPr>
        <w:t xml:space="preserve"> </w:t>
      </w:r>
      <w:r w:rsidRPr="002A5997">
        <w:rPr>
          <w:bCs/>
        </w:rPr>
        <w:t>с выносом и закреплением на местности временными реперами площадки</w:t>
      </w:r>
      <w:r>
        <w:rPr>
          <w:bCs/>
        </w:rPr>
        <w:t>;</w:t>
      </w:r>
    </w:p>
    <w:p w:rsidR="008940EE" w:rsidRPr="008940EE" w:rsidRDefault="008940EE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>
        <w:rPr>
          <w:bCs/>
        </w:rPr>
        <w:t>П</w:t>
      </w:r>
      <w:r w:rsidRPr="008940EE">
        <w:rPr>
          <w:bCs/>
        </w:rPr>
        <w:t>роект демонтажных работ, подготовки территории строительства, в том числе выполнить расчет и сформировать сводную информацию:</w:t>
      </w:r>
    </w:p>
    <w:p w:rsidR="008940EE" w:rsidRPr="00D72ED4" w:rsidRDefault="008940EE" w:rsidP="007A68D2">
      <w:pPr>
        <w:pStyle w:val="aff4"/>
        <w:widowControl w:val="0"/>
        <w:numPr>
          <w:ilvl w:val="0"/>
          <w:numId w:val="36"/>
        </w:numPr>
        <w:tabs>
          <w:tab w:val="left" w:pos="-4680"/>
          <w:tab w:val="left" w:pos="993"/>
        </w:tabs>
        <w:ind w:left="0" w:firstLine="709"/>
        <w:jc w:val="both"/>
        <w:rPr>
          <w:bCs/>
        </w:rPr>
      </w:pPr>
      <w:r w:rsidRPr="00D72ED4">
        <w:rPr>
          <w:bCs/>
        </w:rPr>
        <w:t xml:space="preserve">об объемах лома цветных и черных металлов, планируемого к высвобождению при </w:t>
      </w:r>
      <w:r w:rsidRPr="00D72ED4">
        <w:rPr>
          <w:bCs/>
        </w:rPr>
        <w:lastRenderedPageBreak/>
        <w:t>осуществлении реконструкции (демонтаже) объектов электросетевого хозяйства на основании данных технической документации (технических паспортов) реконструируемых объектов движимого и недвижимого имущества (зданий, сооружений, оборудования и т.п.);</w:t>
      </w:r>
    </w:p>
    <w:p w:rsidR="008940EE" w:rsidRPr="00A11A2D" w:rsidRDefault="008940EE" w:rsidP="007A68D2">
      <w:pPr>
        <w:pStyle w:val="aff4"/>
        <w:widowControl w:val="0"/>
        <w:numPr>
          <w:ilvl w:val="0"/>
          <w:numId w:val="36"/>
        </w:numPr>
        <w:tabs>
          <w:tab w:val="left" w:pos="-4680"/>
          <w:tab w:val="left" w:pos="993"/>
        </w:tabs>
        <w:ind w:left="0" w:firstLine="709"/>
        <w:jc w:val="both"/>
        <w:rPr>
          <w:bCs/>
        </w:rPr>
      </w:pPr>
      <w:r w:rsidRPr="00D72ED4">
        <w:t>о планируемой к заготовке древесине;</w:t>
      </w:r>
    </w:p>
    <w:p w:rsidR="00DD5F39" w:rsidRPr="00A11A2D" w:rsidRDefault="000C5901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  <w:rPr>
          <w:bCs/>
        </w:rPr>
      </w:pPr>
      <w:r>
        <w:rPr>
          <w:bCs/>
        </w:rPr>
        <w:t>Электрот</w:t>
      </w:r>
      <w:r w:rsidR="002A5997" w:rsidRPr="00A11A2D">
        <w:rPr>
          <w:bCs/>
        </w:rPr>
        <w:t>ехнические решения</w:t>
      </w:r>
      <w:r w:rsidR="00A11A2D">
        <w:rPr>
          <w:bCs/>
        </w:rPr>
        <w:t>:</w:t>
      </w:r>
    </w:p>
    <w:p w:rsidR="00DD5F39" w:rsidRPr="00D72ED4" w:rsidRDefault="00DD5F39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D72ED4">
        <w:t>компоновку, генеральный план ПС, плотность застройки ПС (%);</w:t>
      </w:r>
    </w:p>
    <w:p w:rsidR="00DD5F39" w:rsidRPr="00D72ED4" w:rsidRDefault="00DD5F39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D72ED4">
        <w:t>проект инженерных коммуникаций;</w:t>
      </w:r>
    </w:p>
    <w:p w:rsidR="00DD5F39" w:rsidRPr="00D72ED4" w:rsidRDefault="00DD5F39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D72ED4">
        <w:t>архитектурно-строительные решения по зданиям и сооружениям;</w:t>
      </w:r>
    </w:p>
    <w:p w:rsidR="00DD5F39" w:rsidRPr="00716854" w:rsidRDefault="00DD5F39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716854">
        <w:t>проект дорог, маршрутов доставки крупногабаритного груза;</w:t>
      </w:r>
    </w:p>
    <w:p w:rsidR="00DD5F39" w:rsidRPr="00D72ED4" w:rsidRDefault="00DD5F39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72ED4">
        <w:t>конструктивные решения в соответствии с видами выбранного электрооборудования;</w:t>
      </w:r>
    </w:p>
    <w:p w:rsidR="00872DAA" w:rsidRDefault="00872DAA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72ED4">
        <w:t>техническ</w:t>
      </w:r>
      <w:r>
        <w:t>ие требования к оборудованию (</w:t>
      </w:r>
      <w:r w:rsidRPr="00D72ED4">
        <w:t>Т, СКРМ, выключатели, разъединители, ТТ, ТН, ус</w:t>
      </w:r>
      <w:r w:rsidR="00E04C41">
        <w:t xml:space="preserve">тройства РЗА, </w:t>
      </w:r>
      <w:r w:rsidR="002056F7">
        <w:t>СТМ</w:t>
      </w:r>
      <w:r w:rsidR="00E04C41">
        <w:t>, АС</w:t>
      </w:r>
      <w:r w:rsidRPr="00D72ED4">
        <w:t xml:space="preserve">УЭ, СМиУКЭ, </w:t>
      </w:r>
      <w:r w:rsidR="00444088">
        <w:t>ТК</w:t>
      </w:r>
      <w:r w:rsidRPr="00D72ED4">
        <w:t>, СИ и т.д.), в том числе на основе вида обслуживания объекта и обеспечения нормированной точности измерений во всем диапазоне изменения параметров;</w:t>
      </w:r>
    </w:p>
    <w:p w:rsidR="007E55F2" w:rsidRDefault="005C0D97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>
        <w:t xml:space="preserve">для </w:t>
      </w:r>
      <w:r w:rsidR="007E55F2">
        <w:t xml:space="preserve">вводных и секционных выключателей 6-10 кВ должны быть </w:t>
      </w:r>
      <w:r>
        <w:t xml:space="preserve">предусмотрены блоки управления с возможностью подпитки от токовых цепей защищаемого присоединения или </w:t>
      </w:r>
      <w:r w:rsidR="007E55F2">
        <w:t>токовы</w:t>
      </w:r>
      <w:r>
        <w:t>е электромагниты</w:t>
      </w:r>
      <w:r w:rsidR="007E55F2">
        <w:t xml:space="preserve"> отключения</w:t>
      </w:r>
      <w:r>
        <w:t xml:space="preserve"> для организации схемы дешунтирования</w:t>
      </w:r>
      <w:r w:rsidR="007E55F2">
        <w:t>;</w:t>
      </w:r>
    </w:p>
    <w:p w:rsidR="00080770" w:rsidRPr="0069633D" w:rsidRDefault="00080770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69633D">
        <w:t xml:space="preserve">выбор ТТ на объектах проектирования для обеспечения правильной работы подключаемых к ним устройств РЗ, в переходных режимах, сопровождающихся насыщением ТТ, в соответствии с </w:t>
      </w:r>
      <w:hyperlink r:id="rId45" w:tooltip="&quot;ГОСТ Р 71403-2024 Единая энергетическая система и изолированно работающие энергосистемы ...&quot; (утв. приказом Росстандарта от 02.07.2024 N 892-ст) Применяется с 01.08.2024 Статус: Действующий документ (действ. c 01.08.2024)" w:history="1">
        <w:r w:rsidRPr="00BA0DBF">
          <w:rPr>
            <w:rStyle w:val="aff8"/>
            <w:color w:val="000000"/>
            <w:u w:val="none"/>
          </w:rPr>
          <w:t>ГОСТ Р 71403</w:t>
        </w:r>
      </w:hyperlink>
      <w:r w:rsidRPr="0069633D">
        <w:t xml:space="preserve"> «Единая энергетическая система и изолированно работающие энергосистемы. Релейная защита и автоматика. Методические указания по определению параметров электромагнитных трансформаторов тока для обеспечения правильного функционирования релейной защиты в переходных режимах»;</w:t>
      </w:r>
    </w:p>
    <w:p w:rsidR="00080770" w:rsidRPr="00D72ED4" w:rsidRDefault="00080770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69633D">
        <w:t>выбор номинальных первичных токов и классов точности обмоток учета и измерений ТТ осуществляется из условия обеспечения нормированной точности измерений во всем диапазоне рабочих токов присоединения в соответствии с требованиями пунктов 8.1 и 8.2 Стандарта организации ПАО «Россети» 56947007- 29.240.01.244-2017 «Нормы точности измерений режимных и технологических параметров. Методические указания по определению метрологических характеристик измерительных каналов и комплексов, утвержденным и введенным</w:t>
      </w:r>
      <w:r w:rsidRPr="00080770">
        <w:t xml:space="preserve"> </w:t>
      </w:r>
      <w:r w:rsidRPr="0069633D">
        <w:t>в действие приказом ПАО «Россети» от 29.06.2017 № 246;</w:t>
      </w:r>
    </w:p>
    <w:p w:rsidR="002056F7" w:rsidRPr="00D72ED4" w:rsidRDefault="002056F7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>
        <w:t>решения по СТМ;</w:t>
      </w:r>
    </w:p>
    <w:p w:rsidR="00DD5F39" w:rsidRPr="00D72ED4" w:rsidRDefault="00DD5F39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72ED4">
        <w:t>решения по координации изоляции, защите оборудования от перенапряжений, мероприятия по предотвращению феррорезонансных перенапряжений</w:t>
      </w:r>
      <w:r w:rsidR="00207321">
        <w:t xml:space="preserve">. </w:t>
      </w:r>
      <w:r w:rsidR="002244F0">
        <w:t>Выполни</w:t>
      </w:r>
      <w:r w:rsidR="00207321">
        <w:t xml:space="preserve">ть технико-экономическое обоснование выбора материала и типа </w:t>
      </w:r>
      <w:r w:rsidR="003256D6">
        <w:t>опорно-стержневой изоляции</w:t>
      </w:r>
      <w:r w:rsidR="009C48EA">
        <w:t>,</w:t>
      </w:r>
      <w:r w:rsidR="003256D6">
        <w:t xml:space="preserve"> применяемой на ПС </w:t>
      </w:r>
      <w:r w:rsidR="00207321">
        <w:t>(стеклянная, полимерная, фарфоровая)</w:t>
      </w:r>
      <w:r w:rsidRPr="00D72ED4">
        <w:t>;</w:t>
      </w:r>
    </w:p>
    <w:p w:rsidR="00DD5F39" w:rsidRPr="00D72ED4" w:rsidRDefault="00DD5F39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72ED4">
        <w:t>обосновать замену основного электрооборудования или объем его модернизации;</w:t>
      </w:r>
    </w:p>
    <w:p w:rsidR="00DD5F39" w:rsidRPr="00D72ED4" w:rsidRDefault="00DD5F39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72ED4">
        <w:t>схемные и технические решения по ограничению токов К</w:t>
      </w:r>
      <w:r w:rsidR="0098485C">
        <w:t>.</w:t>
      </w:r>
      <w:r w:rsidRPr="00D72ED4">
        <w:t>З</w:t>
      </w:r>
      <w:r w:rsidR="0098485C">
        <w:t>.</w:t>
      </w:r>
      <w:r w:rsidRPr="00D72ED4">
        <w:t>;</w:t>
      </w:r>
    </w:p>
    <w:p w:rsidR="00DD5F39" w:rsidRPr="00D72ED4" w:rsidRDefault="00DD5F39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72ED4">
        <w:t>решения (обоснованные расчетами электрических режимов) по изменению (при необходимости</w:t>
      </w:r>
      <w:r w:rsidR="00C749D9">
        <w:t xml:space="preserve">, </w:t>
      </w:r>
      <w:r w:rsidR="00C749D9" w:rsidRPr="00A56CBA">
        <w:rPr>
          <w:i/>
          <w:color w:val="000000"/>
        </w:rPr>
        <w:t>при соответствующем обосновании</w:t>
      </w:r>
      <w:r w:rsidRPr="00D72ED4">
        <w:t>) коэффициентов трансформации ТТ;</w:t>
      </w:r>
    </w:p>
    <w:p w:rsidR="00A11A2D" w:rsidRPr="00A11A2D" w:rsidRDefault="00A11A2D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A11A2D">
        <w:rPr>
          <w:bCs/>
        </w:rPr>
        <w:t>схему распределения устройств ИТС, в т.ч. РЗА и СМ, по ТТ и ТН</w:t>
      </w:r>
      <w:r>
        <w:rPr>
          <w:bCs/>
        </w:rPr>
        <w:t>;</w:t>
      </w:r>
    </w:p>
    <w:p w:rsidR="00DD5F39" w:rsidRPr="00D72ED4" w:rsidRDefault="00DD5F39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72ED4">
        <w:t>технические решения по электромагнитной совместимости устройств ИТС на проектируемом и смежных объектах;</w:t>
      </w:r>
    </w:p>
    <w:p w:rsidR="00DD5F39" w:rsidRDefault="00DD5F39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72ED4">
        <w:t>решения по обеспечению электроснабжения собственных нужд (СН): схему системы СН и схему питания СН; вид и количество независимых источников СН; требуемую мощность источников СН, включая решения по выделению, при потере внешних источников питания СН, электроприемников, перерыв в работе которых недопустим с точки зрения обеспечения технологического процесса, с организацией питания данных электроприемников от резервного источника;</w:t>
      </w:r>
    </w:p>
    <w:p w:rsidR="00A83653" w:rsidRPr="00D72ED4" w:rsidRDefault="00A83653" w:rsidP="00A83653">
      <w:pPr>
        <w:widowControl w:val="0"/>
        <w:numPr>
          <w:ilvl w:val="0"/>
          <w:numId w:val="11"/>
        </w:numPr>
        <w:tabs>
          <w:tab w:val="clear" w:pos="2148"/>
          <w:tab w:val="left" w:pos="540"/>
          <w:tab w:val="left" w:pos="1080"/>
          <w:tab w:val="num" w:pos="1843"/>
        </w:tabs>
        <w:ind w:left="0" w:firstLine="709"/>
        <w:jc w:val="both"/>
      </w:pPr>
      <w:r w:rsidRPr="00A83653">
        <w:t>решение по организации в защитных сооружениях гражданской обороны (убежища, укрытия) резервных автоматизированных рабочих мест для оперативного персонала, оснащенных в том числе средствами связи, доступом к системам видеонаблюдения и т.п. в объеме, необходимом для выполнения им сво</w:t>
      </w:r>
      <w:r>
        <w:t>их функциональных обязанностей;</w:t>
      </w:r>
    </w:p>
    <w:p w:rsidR="00DD5F39" w:rsidRDefault="00A83653" w:rsidP="003E33A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>
        <w:lastRenderedPageBreak/>
        <w:t xml:space="preserve">-    </w:t>
      </w:r>
      <w:r w:rsidR="00DD5F39" w:rsidRPr="00D72ED4">
        <w:t xml:space="preserve">прочие разделы проектной документации согласно постановлению Правительства Российской Федерации </w:t>
      </w:r>
      <w:hyperlink r:id="rId46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="00DD5F39" w:rsidRPr="00CB0435">
          <w:rPr>
            <w:rStyle w:val="aff8"/>
            <w:color w:val="000000"/>
            <w:u w:val="none"/>
          </w:rPr>
          <w:t>от 16.02.2008 № 87</w:t>
        </w:r>
      </w:hyperlink>
      <w:r w:rsidR="00DD5F39" w:rsidRPr="00D72ED4">
        <w:t xml:space="preserve"> «О составе разделов проектной документации</w:t>
      </w:r>
      <w:r w:rsidR="003A5C78">
        <w:t xml:space="preserve"> и требованиях к их содержанию»;</w:t>
      </w:r>
    </w:p>
    <w:p w:rsidR="003A5C78" w:rsidRDefault="003A5C78" w:rsidP="007A68D2">
      <w:pPr>
        <w:widowControl w:val="0"/>
        <w:numPr>
          <w:ilvl w:val="0"/>
          <w:numId w:val="11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3A5C78">
        <w:t>решения по обеспечению информационной безопасности объектов критической информационной инфраструктуры.</w:t>
      </w:r>
    </w:p>
    <w:p w:rsidR="00DD5F39" w:rsidRPr="00A11A2D" w:rsidRDefault="00DD5F39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  <w:bCs/>
        </w:rPr>
      </w:pPr>
      <w:r w:rsidRPr="00A11A2D">
        <w:rPr>
          <w:b/>
          <w:bCs/>
        </w:rPr>
        <w:t>В части технических решений по РЗА объекта проектирования и прилегающей сети с использованием микропроцессорных устройств, выполнить:</w:t>
      </w:r>
    </w:p>
    <w:p w:rsidR="00DD5F39" w:rsidRPr="00D72ED4" w:rsidRDefault="00DD5F39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D72ED4">
        <w:t>Схему распределения устройств информационно-технологических систем по ТТ и ТН (вкл</w:t>
      </w:r>
      <w:r w:rsidR="009F444A">
        <w:t xml:space="preserve">ючая устройства РЗА, </w:t>
      </w:r>
      <w:r w:rsidR="00922F52">
        <w:t xml:space="preserve">ССПИ, </w:t>
      </w:r>
      <w:r w:rsidR="002056F7">
        <w:t>С</w:t>
      </w:r>
      <w:r w:rsidR="00922F52">
        <w:t>ТМ</w:t>
      </w:r>
      <w:r w:rsidR="009F444A">
        <w:t>, АС</w:t>
      </w:r>
      <w:r w:rsidRPr="00D72ED4">
        <w:t xml:space="preserve">УЭ, СМиУКЭ) на объекте проектирования и </w:t>
      </w:r>
      <w:r w:rsidR="00922F52">
        <w:t>с отражением функций</w:t>
      </w:r>
      <w:r w:rsidR="00922F52" w:rsidRPr="00D72ED4">
        <w:t xml:space="preserve"> </w:t>
      </w:r>
      <w:r w:rsidRPr="00D72ED4">
        <w:t xml:space="preserve">(подтвердить на основании расчетов (при необходимости уточнить) решения, принятые на </w:t>
      </w:r>
      <w:r w:rsidRPr="00D72ED4">
        <w:rPr>
          <w:lang w:val="en-US"/>
        </w:rPr>
        <w:t>I</w:t>
      </w:r>
      <w:r w:rsidRPr="00D72ED4">
        <w:t xml:space="preserve"> этапе проектирования).</w:t>
      </w:r>
    </w:p>
    <w:p w:rsidR="00106BE0" w:rsidRPr="00D72ED4" w:rsidRDefault="00106BE0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69633D">
        <w:rPr>
          <w:szCs w:val="26"/>
        </w:rPr>
        <w:t>Мероприятия, исключающие необходимость вывода устройств РЗА, которые могут ложно сработать при проведении операций в их токовых цепях с помощью испытательных блоков из-за разности потенциалов между двумя точками заземления токовых цепей.</w:t>
      </w:r>
    </w:p>
    <w:p w:rsidR="00564363" w:rsidRPr="00D72ED4" w:rsidRDefault="00564363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>
        <w:t>Принципиальные, функционально-логические схемы и схемы программируемой логики устройств РЗА.</w:t>
      </w:r>
    </w:p>
    <w:p w:rsidR="00DD5F39" w:rsidRDefault="00DD5F39" w:rsidP="008A6EAF">
      <w:pPr>
        <w:pStyle w:val="aff4"/>
        <w:widowControl w:val="0"/>
        <w:numPr>
          <w:ilvl w:val="3"/>
          <w:numId w:val="70"/>
        </w:numPr>
        <w:tabs>
          <w:tab w:val="left" w:pos="851"/>
          <w:tab w:val="left" w:pos="1080"/>
        </w:tabs>
        <w:ind w:left="0" w:firstLine="709"/>
        <w:jc w:val="both"/>
      </w:pPr>
      <w:r w:rsidRPr="00D72ED4">
        <w:t>Перечень всех функций РЗА каждого защищаемо</w:t>
      </w:r>
      <w:r w:rsidR="00360283">
        <w:t xml:space="preserve">го элемента сети (линия, шины, </w:t>
      </w:r>
      <w:r w:rsidRPr="00D72ED4">
        <w:t>Т и т.д.), необходимых на данном объекте, анализ возможности реализации выбранных функций на оборудовании разных производителей.</w:t>
      </w:r>
    </w:p>
    <w:p w:rsidR="00106BE0" w:rsidRDefault="00106BE0" w:rsidP="008A6EAF">
      <w:pPr>
        <w:keepNext/>
        <w:numPr>
          <w:ilvl w:val="3"/>
          <w:numId w:val="70"/>
        </w:numPr>
        <w:tabs>
          <w:tab w:val="left" w:pos="-3960"/>
          <w:tab w:val="left" w:pos="851"/>
          <w:tab w:val="left" w:pos="1701"/>
        </w:tabs>
        <w:ind w:left="0" w:firstLine="709"/>
        <w:jc w:val="both"/>
        <w:outlineLvl w:val="3"/>
        <w:rPr>
          <w:szCs w:val="26"/>
          <w:lang w:eastAsia="ja-JP"/>
        </w:rPr>
      </w:pPr>
      <w:r w:rsidRPr="0069633D">
        <w:rPr>
          <w:szCs w:val="26"/>
          <w:lang w:eastAsia="en-US"/>
        </w:rPr>
        <w:t>Расчет параметров срабатывания устройств РЗ, СА, необходи</w:t>
      </w:r>
      <w:r w:rsidR="008A6EAF">
        <w:rPr>
          <w:szCs w:val="26"/>
          <w:lang w:eastAsia="en-US"/>
        </w:rPr>
        <w:t>мые для этого расчеты токов КЗ:</w:t>
      </w:r>
    </w:p>
    <w:p w:rsidR="008A6EAF" w:rsidRPr="008A6EAF" w:rsidRDefault="008A6EAF" w:rsidP="008A6EAF">
      <w:pPr>
        <w:keepNext/>
        <w:tabs>
          <w:tab w:val="left" w:pos="-3960"/>
          <w:tab w:val="left" w:pos="851"/>
          <w:tab w:val="left" w:pos="1701"/>
        </w:tabs>
        <w:ind w:firstLine="709"/>
        <w:jc w:val="both"/>
        <w:outlineLvl w:val="3"/>
        <w:rPr>
          <w:szCs w:val="26"/>
          <w:lang w:eastAsia="ja-JP"/>
        </w:rPr>
      </w:pPr>
      <w:r w:rsidRPr="008A6EAF">
        <w:rPr>
          <w:szCs w:val="26"/>
          <w:lang w:eastAsia="ja-JP"/>
        </w:rPr>
        <w:t>­</w:t>
      </w:r>
      <w:r w:rsidRPr="008A6EAF">
        <w:rPr>
          <w:szCs w:val="26"/>
          <w:lang w:eastAsia="ja-JP"/>
        </w:rPr>
        <w:tab/>
        <w:t>Проектный расчет и выбор параметров настройки (уставок) и алгоритмов функционирования новых (модернизированных) устройств РЗА, устанавливаемых на объектах, а также устройств РЗА на смежных объектах прилегающей сети (при необходимости).</w:t>
      </w:r>
    </w:p>
    <w:p w:rsidR="008A6EAF" w:rsidRPr="008A6EAF" w:rsidRDefault="008A6EAF" w:rsidP="008A6EAF">
      <w:pPr>
        <w:keepNext/>
        <w:tabs>
          <w:tab w:val="left" w:pos="-3960"/>
          <w:tab w:val="left" w:pos="851"/>
          <w:tab w:val="left" w:pos="1701"/>
        </w:tabs>
        <w:ind w:firstLine="709"/>
        <w:jc w:val="both"/>
        <w:outlineLvl w:val="3"/>
        <w:rPr>
          <w:szCs w:val="26"/>
          <w:lang w:eastAsia="ja-JP"/>
        </w:rPr>
      </w:pPr>
      <w:r w:rsidRPr="008A6EAF">
        <w:rPr>
          <w:szCs w:val="26"/>
          <w:lang w:eastAsia="ja-JP"/>
        </w:rPr>
        <w:t>­</w:t>
      </w:r>
      <w:r w:rsidRPr="008A6EAF">
        <w:rPr>
          <w:szCs w:val="26"/>
          <w:lang w:eastAsia="ja-JP"/>
        </w:rPr>
        <w:tab/>
        <w:t>Заполненные бланки задания уставок для проектируемых устройств РЗА, а также устройств РЗА на смежных объектах прилегающей сети (при необходимости).</w:t>
      </w:r>
    </w:p>
    <w:p w:rsidR="008A6EAF" w:rsidRPr="008A6EAF" w:rsidRDefault="008A6EAF" w:rsidP="008A6EAF">
      <w:pPr>
        <w:keepNext/>
        <w:tabs>
          <w:tab w:val="left" w:pos="-3960"/>
          <w:tab w:val="left" w:pos="851"/>
          <w:tab w:val="left" w:pos="1701"/>
        </w:tabs>
        <w:ind w:firstLine="709"/>
        <w:jc w:val="both"/>
        <w:outlineLvl w:val="3"/>
        <w:rPr>
          <w:szCs w:val="26"/>
          <w:lang w:eastAsia="ja-JP"/>
        </w:rPr>
      </w:pPr>
      <w:r w:rsidRPr="008A6EAF">
        <w:rPr>
          <w:szCs w:val="26"/>
          <w:lang w:eastAsia="ja-JP"/>
        </w:rPr>
        <w:t>­</w:t>
      </w:r>
      <w:r w:rsidRPr="008A6EAF">
        <w:rPr>
          <w:szCs w:val="26"/>
          <w:lang w:eastAsia="ja-JP"/>
        </w:rPr>
        <w:tab/>
        <w:t>Применяемые микропроцессорные устройства должны обеспечивать аппаратную, программную, функциональную совместимость.</w:t>
      </w:r>
    </w:p>
    <w:p w:rsidR="008A6EAF" w:rsidRPr="008A6EAF" w:rsidRDefault="008A6EAF" w:rsidP="008A6EAF">
      <w:pPr>
        <w:keepNext/>
        <w:tabs>
          <w:tab w:val="left" w:pos="-3960"/>
          <w:tab w:val="left" w:pos="851"/>
          <w:tab w:val="left" w:pos="1701"/>
        </w:tabs>
        <w:ind w:firstLine="709"/>
        <w:jc w:val="both"/>
        <w:outlineLvl w:val="3"/>
        <w:rPr>
          <w:szCs w:val="26"/>
          <w:lang w:eastAsia="ja-JP"/>
        </w:rPr>
      </w:pPr>
      <w:r w:rsidRPr="008A6EAF">
        <w:rPr>
          <w:szCs w:val="26"/>
          <w:lang w:eastAsia="ja-JP"/>
        </w:rPr>
        <w:t>­</w:t>
      </w:r>
      <w:r w:rsidRPr="008A6EAF">
        <w:rPr>
          <w:szCs w:val="26"/>
          <w:lang w:eastAsia="ja-JP"/>
        </w:rPr>
        <w:tab/>
        <w:t>Схемы размещения устройств РЗА;</w:t>
      </w:r>
    </w:p>
    <w:p w:rsidR="008A6EAF" w:rsidRPr="008A6EAF" w:rsidRDefault="008A6EAF" w:rsidP="008A6EAF">
      <w:pPr>
        <w:keepNext/>
        <w:tabs>
          <w:tab w:val="left" w:pos="-3960"/>
          <w:tab w:val="left" w:pos="851"/>
          <w:tab w:val="left" w:pos="1701"/>
        </w:tabs>
        <w:ind w:firstLine="709"/>
        <w:jc w:val="both"/>
        <w:outlineLvl w:val="3"/>
        <w:rPr>
          <w:szCs w:val="26"/>
          <w:lang w:eastAsia="ja-JP"/>
        </w:rPr>
      </w:pPr>
      <w:r w:rsidRPr="008A6EAF">
        <w:rPr>
          <w:szCs w:val="26"/>
          <w:lang w:eastAsia="ja-JP"/>
        </w:rPr>
        <w:t>­</w:t>
      </w:r>
      <w:r w:rsidRPr="008A6EAF">
        <w:rPr>
          <w:szCs w:val="26"/>
          <w:lang w:eastAsia="ja-JP"/>
        </w:rPr>
        <w:tab/>
        <w:t>Схемы распределения по трансформаторам тока и напряжения устройств РЗА.</w:t>
      </w:r>
    </w:p>
    <w:p w:rsidR="008A6EAF" w:rsidRPr="008A6EAF" w:rsidRDefault="008A6EAF" w:rsidP="008A6EAF">
      <w:pPr>
        <w:keepNext/>
        <w:tabs>
          <w:tab w:val="left" w:pos="-3960"/>
          <w:tab w:val="left" w:pos="851"/>
          <w:tab w:val="left" w:pos="1701"/>
        </w:tabs>
        <w:ind w:firstLine="709"/>
        <w:jc w:val="both"/>
        <w:outlineLvl w:val="3"/>
        <w:rPr>
          <w:szCs w:val="26"/>
          <w:lang w:eastAsia="ja-JP"/>
        </w:rPr>
      </w:pPr>
      <w:r w:rsidRPr="008A6EAF">
        <w:rPr>
          <w:szCs w:val="26"/>
          <w:lang w:eastAsia="ja-JP"/>
        </w:rPr>
        <w:t>­</w:t>
      </w:r>
      <w:r w:rsidRPr="008A6EAF">
        <w:rPr>
          <w:szCs w:val="26"/>
          <w:lang w:eastAsia="ja-JP"/>
        </w:rPr>
        <w:tab/>
        <w:t>Схема организации цепей питания устройства защиты и автоматики ДГР на объекте проектирования.</w:t>
      </w:r>
    </w:p>
    <w:p w:rsidR="008A6EAF" w:rsidRPr="008A6EAF" w:rsidRDefault="008A6EAF" w:rsidP="008A6EAF">
      <w:pPr>
        <w:keepNext/>
        <w:tabs>
          <w:tab w:val="left" w:pos="-3960"/>
          <w:tab w:val="left" w:pos="851"/>
          <w:tab w:val="left" w:pos="1701"/>
        </w:tabs>
        <w:ind w:firstLine="709"/>
        <w:jc w:val="both"/>
        <w:outlineLvl w:val="3"/>
        <w:rPr>
          <w:szCs w:val="26"/>
          <w:lang w:eastAsia="ja-JP"/>
        </w:rPr>
      </w:pPr>
      <w:r w:rsidRPr="008A6EAF">
        <w:rPr>
          <w:szCs w:val="26"/>
          <w:lang w:eastAsia="ja-JP"/>
        </w:rPr>
        <w:t>­</w:t>
      </w:r>
      <w:r w:rsidRPr="008A6EAF">
        <w:rPr>
          <w:szCs w:val="26"/>
          <w:lang w:eastAsia="ja-JP"/>
        </w:rPr>
        <w:tab/>
        <w:t>Принципиальные и монтажные схемы электрических соединений устройства защиты и автоматики ДГР с устройствами РЗА, ТТ и ТН, коммутационными аппаратами, на которых в графическом виде должны быть представлены все коммуникации между ними, с привязкой вновь установленного оборудования к существующему оборудованию;</w:t>
      </w:r>
    </w:p>
    <w:p w:rsidR="008A6EAF" w:rsidRPr="0069633D" w:rsidRDefault="008A6EAF" w:rsidP="008A6EAF">
      <w:pPr>
        <w:keepNext/>
        <w:tabs>
          <w:tab w:val="left" w:pos="-3960"/>
          <w:tab w:val="left" w:pos="851"/>
          <w:tab w:val="left" w:pos="1701"/>
        </w:tabs>
        <w:ind w:firstLine="709"/>
        <w:jc w:val="both"/>
        <w:outlineLvl w:val="3"/>
        <w:rPr>
          <w:szCs w:val="26"/>
          <w:lang w:eastAsia="ja-JP"/>
        </w:rPr>
      </w:pPr>
      <w:r w:rsidRPr="008A6EAF">
        <w:rPr>
          <w:szCs w:val="26"/>
          <w:lang w:eastAsia="ja-JP"/>
        </w:rPr>
        <w:t>­</w:t>
      </w:r>
      <w:r w:rsidRPr="008A6EAF">
        <w:rPr>
          <w:szCs w:val="26"/>
          <w:lang w:eastAsia="ja-JP"/>
        </w:rPr>
        <w:tab/>
        <w:t>Кабельный журнал.</w:t>
      </w:r>
    </w:p>
    <w:p w:rsidR="00DD5F39" w:rsidRDefault="00DD5F39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D72ED4">
        <w:t>Обоснование (ориентировочные расчеты) требуемых номинальных первичных и вторичных токов ТТ, а также количества и номинальной мощности вторичных обмоток ТТ и ТН на основании обосновывающих расчетов с учетом видов устройств РЗА, их потребления, ориентировочных длин кабелей, значений токов КЗ и допустимой погрешности для каждого вида РЗА (при КЗ в месте их установки и в других точках сети, постоянной времени сети соответствующего напряжения, длительности бестоковой паузы для АПВ и т.п.).</w:t>
      </w:r>
      <w:r w:rsidR="00D84CF5">
        <w:t xml:space="preserve"> </w:t>
      </w:r>
    </w:p>
    <w:p w:rsidR="00AD57C6" w:rsidRDefault="00AD57C6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69633D">
        <w:t>Расчеты по определению времени до насыщения ТТ, существующих или выбранных. На основании выполненных расчетов должны быть разработаны мероприятия (при необходимости), исключающие неправильную работу функций РЗ, реализованных в этих устройствах РЗА, в переходных режимах, сопровождающихся насыщением ТТ.</w:t>
      </w:r>
    </w:p>
    <w:p w:rsidR="00DD5F39" w:rsidRPr="00B02156" w:rsidRDefault="00DD5F39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B02156">
        <w:t>Однолинейная расчетная схема прилегающей сети для расчета токов К</w:t>
      </w:r>
      <w:r w:rsidR="00500B91" w:rsidRPr="00B02156">
        <w:t>.</w:t>
      </w:r>
      <w:r w:rsidRPr="00B02156">
        <w:t>З</w:t>
      </w:r>
      <w:r w:rsidR="00500B91" w:rsidRPr="00B02156">
        <w:t>.</w:t>
      </w:r>
      <w:r w:rsidRPr="00B02156">
        <w:t xml:space="preserve">, необходимой в свою очередь для расчета параметров срабатывания релейной защиты, с указанием длин и марок проводов участков ВЛ, типов и количества опор, типов изоляторов, марок грозозащитных тросов, а также при наличии участков ВЛ 110 кВ и выше </w:t>
      </w:r>
      <w:r w:rsidRPr="00B02156">
        <w:lastRenderedPageBreak/>
        <w:t>параллельного следования в коридоре 100 м расстояния между ВЛ и протяженности данных участков. Для параллельных ВЛ указать вышеперечисленные параметры. (для расчета токов КЗ).</w:t>
      </w:r>
    </w:p>
    <w:p w:rsidR="003A5C78" w:rsidRDefault="003A5C78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3A5C78">
        <w:t>Решения по обеспечению информационной безопасности объектов критической информационной инфраструктуры.</w:t>
      </w:r>
    </w:p>
    <w:p w:rsidR="00080770" w:rsidRDefault="00080770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69633D">
        <w:t>Технические решения по устройствам РЗА, АСМ РЗА оформить отдельным томом (разделом).</w:t>
      </w:r>
    </w:p>
    <w:p w:rsidR="00CA71D4" w:rsidRPr="00CA71D4" w:rsidRDefault="00CA71D4" w:rsidP="00CA71D4">
      <w:pPr>
        <w:pStyle w:val="aff4"/>
        <w:numPr>
          <w:ilvl w:val="2"/>
          <w:numId w:val="70"/>
        </w:numPr>
        <w:tabs>
          <w:tab w:val="left" w:pos="1560"/>
        </w:tabs>
        <w:rPr>
          <w:iCs/>
        </w:rPr>
      </w:pPr>
      <w:r w:rsidRPr="00CA71D4">
        <w:rPr>
          <w:b/>
          <w:bCs/>
          <w:iCs/>
        </w:rPr>
        <w:t xml:space="preserve">В части технических решений по </w:t>
      </w:r>
      <w:r w:rsidRPr="00CA71D4">
        <w:rPr>
          <w:b/>
          <w:iCs/>
        </w:rPr>
        <w:t>СТМ</w:t>
      </w:r>
      <w:r w:rsidRPr="00CA71D4">
        <w:rPr>
          <w:iCs/>
        </w:rPr>
        <w:t>.</w:t>
      </w:r>
    </w:p>
    <w:p w:rsidR="00CA71D4" w:rsidRDefault="00CA71D4" w:rsidP="00CA71D4">
      <w:pPr>
        <w:rPr>
          <w:iCs/>
        </w:rPr>
      </w:pPr>
      <w:r>
        <w:rPr>
          <w:iCs/>
        </w:rPr>
        <w:t xml:space="preserve">            - </w:t>
      </w:r>
      <w:r w:rsidRPr="00CA71D4">
        <w:rPr>
          <w:iCs/>
        </w:rPr>
        <w:t>решения по передачи информации в ОИК АСДУ и ЦУС филиала ПАО «</w:t>
      </w:r>
      <w:r w:rsidRPr="00CA71D4">
        <w:t>Россети</w:t>
      </w:r>
      <w:r w:rsidRPr="00CA71D4">
        <w:rPr>
          <w:iCs/>
        </w:rPr>
        <w:t xml:space="preserve"> Центр и Приволжье» - «Рязаньэнерго», отображение информации в указанных ДП.</w:t>
      </w:r>
    </w:p>
    <w:p w:rsidR="00CA71D4" w:rsidRDefault="00CA71D4" w:rsidP="00CA71D4">
      <w:pPr>
        <w:rPr>
          <w:iCs/>
        </w:rPr>
      </w:pPr>
      <w:r>
        <w:rPr>
          <w:iCs/>
        </w:rPr>
        <w:t xml:space="preserve">            - </w:t>
      </w:r>
      <w:r w:rsidRPr="00CA71D4">
        <w:rPr>
          <w:iCs/>
        </w:rPr>
        <w:t>решения по расширению (модернизации) существующей системы ТМ.</w:t>
      </w:r>
      <w:r>
        <w:rPr>
          <w:iCs/>
        </w:rPr>
        <w:t xml:space="preserve">    </w:t>
      </w:r>
    </w:p>
    <w:p w:rsidR="00CA71D4" w:rsidRPr="00CA71D4" w:rsidRDefault="00CA71D4" w:rsidP="00CA71D4">
      <w:pPr>
        <w:rPr>
          <w:iCs/>
        </w:rPr>
      </w:pPr>
      <w:r>
        <w:rPr>
          <w:iCs/>
        </w:rPr>
        <w:t xml:space="preserve">            - </w:t>
      </w:r>
      <w:r w:rsidRPr="00CA71D4">
        <w:rPr>
          <w:iCs/>
        </w:rPr>
        <w:t>Схему автоматизации (схему однолинейную принципиальную ПС с указанием приборов учета по каждому присоединению и указанием сигналов);</w:t>
      </w:r>
    </w:p>
    <w:p w:rsidR="00CA71D4" w:rsidRDefault="00CA71D4" w:rsidP="00CA71D4">
      <w:pPr>
        <w:rPr>
          <w:iCs/>
        </w:rPr>
      </w:pPr>
      <w:r>
        <w:rPr>
          <w:iCs/>
        </w:rPr>
        <w:t xml:space="preserve">            - </w:t>
      </w:r>
      <w:r w:rsidRPr="00CA71D4">
        <w:rPr>
          <w:iCs/>
        </w:rPr>
        <w:t>Структурную схему ТМ с отражением состава функциональных подсистем, направлений передачи информации, используемых протоколов резервирования в сети и точной синхронизации времени.</w:t>
      </w:r>
    </w:p>
    <w:p w:rsidR="007F68D1" w:rsidRPr="00D72ED4" w:rsidRDefault="007F68D1" w:rsidP="007F68D1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70"/>
        <w:jc w:val="both"/>
      </w:pPr>
      <w:r w:rsidRPr="00B02156">
        <w:t xml:space="preserve">Перечень телеметрической информации, собираемой </w:t>
      </w:r>
      <w:r w:rsidRPr="009016C4">
        <w:t>и обрабатываем</w:t>
      </w:r>
      <w:r>
        <w:t>ой</w:t>
      </w:r>
      <w:r w:rsidRPr="009016C4">
        <w:t xml:space="preserve"> в </w:t>
      </w:r>
      <w:r>
        <w:t>СТМ (в том числе передаваемой</w:t>
      </w:r>
      <w:r w:rsidRPr="009016C4">
        <w:t xml:space="preserve"> в ЦУС </w:t>
      </w:r>
      <w:r w:rsidRPr="00B02156">
        <w:t xml:space="preserve">филиала </w:t>
      </w:r>
      <w:r w:rsidRPr="0030575E">
        <w:t>ПАО «Россети Центр и Приволжье» - «Рязаньэнерго»</w:t>
      </w:r>
      <w:r>
        <w:t xml:space="preserve"> и ДЦ</w:t>
      </w:r>
      <w:r w:rsidRPr="00BD15FA">
        <w:t xml:space="preserve"> </w:t>
      </w:r>
      <w:r>
        <w:t>Филиала АО «СО ЕЭС» Рязанское РДУ</w:t>
      </w:r>
      <w:r w:rsidRPr="00D72ED4">
        <w:t>), представить в виде таблиц, которые должны содержать:</w:t>
      </w:r>
    </w:p>
    <w:p w:rsidR="007F68D1" w:rsidRPr="00D72ED4" w:rsidRDefault="007F68D1" w:rsidP="007F68D1">
      <w:pPr>
        <w:pStyle w:val="aff4"/>
        <w:widowControl w:val="0"/>
        <w:numPr>
          <w:ilvl w:val="0"/>
          <w:numId w:val="104"/>
        </w:numPr>
        <w:tabs>
          <w:tab w:val="left" w:pos="1080"/>
          <w:tab w:val="left" w:pos="1980"/>
        </w:tabs>
        <w:jc w:val="both"/>
      </w:pPr>
      <w:r w:rsidRPr="00D72ED4">
        <w:t>диспетчерское наименование присоединения;</w:t>
      </w:r>
    </w:p>
    <w:p w:rsidR="007F68D1" w:rsidRDefault="007F68D1" w:rsidP="007F68D1">
      <w:pPr>
        <w:pStyle w:val="aff4"/>
        <w:widowControl w:val="0"/>
        <w:numPr>
          <w:ilvl w:val="0"/>
          <w:numId w:val="104"/>
        </w:numPr>
        <w:tabs>
          <w:tab w:val="left" w:pos="1080"/>
          <w:tab w:val="left" w:pos="1980"/>
        </w:tabs>
        <w:jc w:val="both"/>
      </w:pPr>
      <w:r w:rsidRPr="00D72ED4">
        <w:t xml:space="preserve">наименование </w:t>
      </w:r>
      <w:r>
        <w:t>сигнала</w:t>
      </w:r>
      <w:r w:rsidRPr="00D72ED4">
        <w:t>;</w:t>
      </w:r>
    </w:p>
    <w:p w:rsidR="007F68D1" w:rsidRDefault="007F68D1" w:rsidP="007F68D1">
      <w:pPr>
        <w:pStyle w:val="aff4"/>
        <w:widowControl w:val="0"/>
        <w:numPr>
          <w:ilvl w:val="0"/>
          <w:numId w:val="104"/>
        </w:numPr>
        <w:tabs>
          <w:tab w:val="left" w:pos="1080"/>
          <w:tab w:val="left" w:pos="1980"/>
        </w:tabs>
        <w:jc w:val="both"/>
      </w:pPr>
      <w:r>
        <w:t>тип оборудования источника сигнала;</w:t>
      </w:r>
    </w:p>
    <w:p w:rsidR="007F68D1" w:rsidRPr="00D72ED4" w:rsidRDefault="007F68D1" w:rsidP="007F68D1">
      <w:pPr>
        <w:pStyle w:val="aff4"/>
        <w:widowControl w:val="0"/>
        <w:numPr>
          <w:ilvl w:val="0"/>
          <w:numId w:val="104"/>
        </w:numPr>
        <w:tabs>
          <w:tab w:val="left" w:pos="1080"/>
          <w:tab w:val="left" w:pos="1980"/>
        </w:tabs>
        <w:jc w:val="both"/>
      </w:pPr>
      <w:r>
        <w:t>класс</w:t>
      </w:r>
      <w:r w:rsidRPr="00D72ED4">
        <w:t xml:space="preserve"> точности</w:t>
      </w:r>
      <w:r>
        <w:t xml:space="preserve"> (для ТИ);</w:t>
      </w:r>
    </w:p>
    <w:p w:rsidR="007F68D1" w:rsidRPr="00D72ED4" w:rsidRDefault="007F68D1" w:rsidP="007F68D1">
      <w:pPr>
        <w:pStyle w:val="aff4"/>
        <w:widowControl w:val="0"/>
        <w:numPr>
          <w:ilvl w:val="0"/>
          <w:numId w:val="104"/>
        </w:numPr>
        <w:tabs>
          <w:tab w:val="left" w:pos="1080"/>
          <w:tab w:val="left" w:pos="1980"/>
        </w:tabs>
        <w:jc w:val="both"/>
      </w:pPr>
      <w:r>
        <w:t>наименование интерфейса и протокола передачи сигнала;</w:t>
      </w:r>
    </w:p>
    <w:p w:rsidR="007F68D1" w:rsidRPr="00D72ED4" w:rsidRDefault="007F68D1" w:rsidP="007F68D1">
      <w:pPr>
        <w:pStyle w:val="aff4"/>
        <w:widowControl w:val="0"/>
        <w:numPr>
          <w:ilvl w:val="0"/>
          <w:numId w:val="104"/>
        </w:numPr>
        <w:tabs>
          <w:tab w:val="left" w:pos="1080"/>
          <w:tab w:val="left" w:pos="1980"/>
        </w:tabs>
        <w:jc w:val="both"/>
      </w:pPr>
      <w:r>
        <w:t xml:space="preserve">направление передачи на верхний уровень АСДУ </w:t>
      </w:r>
      <w:r w:rsidRPr="00751F7D">
        <w:t>(</w:t>
      </w:r>
      <w:r>
        <w:t>РДУ,</w:t>
      </w:r>
      <w:r w:rsidRPr="00751F7D">
        <w:t xml:space="preserve"> ЦУС, </w:t>
      </w:r>
      <w:r>
        <w:t>ПО</w:t>
      </w:r>
      <w:r w:rsidRPr="00751F7D">
        <w:t>, Р</w:t>
      </w:r>
      <w:r>
        <w:t>ДП</w:t>
      </w:r>
      <w:r w:rsidRPr="00751F7D">
        <w:t>).</w:t>
      </w:r>
    </w:p>
    <w:p w:rsidR="007F68D1" w:rsidRDefault="007F68D1" w:rsidP="007F68D1">
      <w:pPr>
        <w:pStyle w:val="aff4"/>
        <w:widowControl w:val="0"/>
        <w:numPr>
          <w:ilvl w:val="3"/>
          <w:numId w:val="4"/>
        </w:numPr>
        <w:tabs>
          <w:tab w:val="clear" w:pos="3349"/>
          <w:tab w:val="left" w:pos="1080"/>
          <w:tab w:val="left" w:pos="1560"/>
          <w:tab w:val="num" w:pos="2160"/>
        </w:tabs>
        <w:ind w:left="0" w:firstLine="709"/>
        <w:jc w:val="both"/>
      </w:pPr>
      <w:r w:rsidRPr="00D72ED4">
        <w:t xml:space="preserve">Представить обобщенный расчет количества сигналов по каждому </w:t>
      </w:r>
      <w:r>
        <w:t>типу</w:t>
      </w:r>
      <w:r w:rsidRPr="00D72ED4">
        <w:t xml:space="preserve"> оборудования с разбивкой по подсистемам и общее количество сигналов, собираемых в </w:t>
      </w:r>
      <w:r>
        <w:t>ССПИ</w:t>
      </w:r>
      <w:r w:rsidRPr="00D72ED4">
        <w:t>.</w:t>
      </w:r>
    </w:p>
    <w:p w:rsidR="007F68D1" w:rsidRDefault="007F68D1" w:rsidP="007F68D1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426"/>
        <w:jc w:val="both"/>
      </w:pPr>
      <w:r w:rsidRPr="004948F4">
        <w:t xml:space="preserve">Предусмотреть согласование с филиалом </w:t>
      </w:r>
      <w:r w:rsidRPr="0030575E">
        <w:t>ПАО «Россети Центр и Приволжье» - «Рязаньэнерго»</w:t>
      </w:r>
      <w:r>
        <w:t xml:space="preserve"> и</w:t>
      </w:r>
      <w:r w:rsidRPr="00BD15FA">
        <w:t xml:space="preserve"> Филиал</w:t>
      </w:r>
      <w:r>
        <w:t>ом</w:t>
      </w:r>
      <w:r w:rsidRPr="00BD15FA">
        <w:t xml:space="preserve"> АО «СО ЕЭС» Рязанское РДУ </w:t>
      </w:r>
      <w:r w:rsidRPr="004948F4">
        <w:t>объемов телеинформации, необходимой для оперативного обслуживания и диспетчеризации проектируемого объекта</w:t>
      </w:r>
    </w:p>
    <w:p w:rsidR="007F68D1" w:rsidRPr="00D72ED4" w:rsidRDefault="007F68D1" w:rsidP="007F68D1">
      <w:pPr>
        <w:pStyle w:val="aff4"/>
        <w:widowControl w:val="0"/>
        <w:numPr>
          <w:ilvl w:val="3"/>
          <w:numId w:val="4"/>
        </w:numPr>
        <w:tabs>
          <w:tab w:val="clear" w:pos="3349"/>
          <w:tab w:val="left" w:pos="1080"/>
          <w:tab w:val="left" w:pos="1560"/>
          <w:tab w:val="num" w:pos="2160"/>
        </w:tabs>
        <w:ind w:left="0" w:firstLine="709"/>
        <w:jc w:val="both"/>
      </w:pPr>
      <w:r w:rsidRPr="00D72ED4">
        <w:t xml:space="preserve">Решения по организации эксплуатации </w:t>
      </w:r>
      <w:r>
        <w:t>СТМ</w:t>
      </w:r>
      <w:r w:rsidRPr="00D72ED4">
        <w:t>.</w:t>
      </w:r>
    </w:p>
    <w:p w:rsidR="007F68D1" w:rsidRDefault="007F68D1" w:rsidP="007F68D1">
      <w:pPr>
        <w:pStyle w:val="aff4"/>
        <w:widowControl w:val="0"/>
        <w:numPr>
          <w:ilvl w:val="3"/>
          <w:numId w:val="4"/>
        </w:numPr>
        <w:tabs>
          <w:tab w:val="clear" w:pos="3349"/>
          <w:tab w:val="left" w:pos="1080"/>
          <w:tab w:val="left" w:pos="1560"/>
          <w:tab w:val="num" w:pos="2160"/>
        </w:tabs>
        <w:ind w:left="0" w:firstLine="709"/>
        <w:jc w:val="both"/>
      </w:pPr>
      <w:r w:rsidRPr="00D72ED4">
        <w:t xml:space="preserve">Решения по информационной безопасности </w:t>
      </w:r>
      <w:r>
        <w:t>СТМ</w:t>
      </w:r>
      <w:r w:rsidRPr="00D72ED4">
        <w:t>.</w:t>
      </w:r>
    </w:p>
    <w:p w:rsidR="007F68D1" w:rsidRDefault="007F68D1" w:rsidP="007F68D1">
      <w:pPr>
        <w:pStyle w:val="aff4"/>
        <w:widowControl w:val="0"/>
        <w:numPr>
          <w:ilvl w:val="3"/>
          <w:numId w:val="4"/>
        </w:numPr>
        <w:tabs>
          <w:tab w:val="clear" w:pos="3349"/>
          <w:tab w:val="left" w:pos="1080"/>
          <w:tab w:val="left" w:pos="1560"/>
          <w:tab w:val="num" w:pos="2160"/>
        </w:tabs>
        <w:ind w:left="0" w:firstLine="709"/>
        <w:jc w:val="both"/>
      </w:pPr>
      <w:r>
        <w:t>Ведомость оборудования и материалов.</w:t>
      </w:r>
    </w:p>
    <w:p w:rsidR="007F68D1" w:rsidRPr="00B02156" w:rsidRDefault="007F68D1" w:rsidP="007F68D1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  <w:jc w:val="both"/>
      </w:pPr>
      <w:r>
        <w:t xml:space="preserve">В </w:t>
      </w:r>
      <w:r w:rsidRPr="003321D3">
        <w:t>ведомост</w:t>
      </w:r>
      <w:r>
        <w:t>и</w:t>
      </w:r>
      <w:r w:rsidRPr="003321D3">
        <w:t xml:space="preserve"> работ </w:t>
      </w:r>
      <w:r>
        <w:t xml:space="preserve">предусмотреть </w:t>
      </w:r>
      <w:r w:rsidRPr="003321D3">
        <w:t xml:space="preserve">полный комплекс работ необходимых по вводу в эксплуатацию </w:t>
      </w:r>
      <w:r>
        <w:t>СТМ</w:t>
      </w:r>
      <w:r w:rsidRPr="003321D3">
        <w:t>, в том числе настройка передачи телеметрической информации в ОИК</w:t>
      </w:r>
      <w:r>
        <w:t xml:space="preserve"> верхнего уровня АСДУ </w:t>
      </w:r>
      <w:r w:rsidRPr="00B02156">
        <w:t xml:space="preserve">филиала </w:t>
      </w:r>
      <w:r w:rsidRPr="0030575E">
        <w:t>ПАО «Россети Центр и Приволжье» - «Рязаньэнерго»</w:t>
      </w:r>
      <w:r>
        <w:t xml:space="preserve"> и ДЦ</w:t>
      </w:r>
      <w:r w:rsidRPr="00F5378E">
        <w:t xml:space="preserve"> Филиал</w:t>
      </w:r>
      <w:r>
        <w:t>а</w:t>
      </w:r>
      <w:r w:rsidRPr="00F5378E">
        <w:t xml:space="preserve"> АО «СО ЕЭС» Рязанское РДУ</w:t>
      </w:r>
      <w:r>
        <w:t xml:space="preserve"> .</w:t>
      </w:r>
    </w:p>
    <w:p w:rsidR="007F68D1" w:rsidRPr="003A310C" w:rsidRDefault="007F68D1" w:rsidP="007F68D1">
      <w:pPr>
        <w:pStyle w:val="aff4"/>
        <w:numPr>
          <w:ilvl w:val="0"/>
          <w:numId w:val="103"/>
        </w:numPr>
        <w:ind w:left="0" w:firstLine="360"/>
        <w:rPr>
          <w:iCs/>
        </w:rPr>
      </w:pPr>
      <w:r w:rsidRPr="0069633D">
        <w:t xml:space="preserve">Решения по </w:t>
      </w:r>
      <w:r>
        <w:t>СТМ</w:t>
      </w:r>
      <w:r w:rsidRPr="0069633D">
        <w:t>, в том числе по передаче технологической информации в ЦУС, ДУ из ЦУС, оформить отдельным томом (томами)</w:t>
      </w:r>
      <w:r>
        <w:t>.</w:t>
      </w:r>
    </w:p>
    <w:p w:rsidR="007F68D1" w:rsidRPr="00CA71D4" w:rsidRDefault="007F68D1" w:rsidP="00CA71D4">
      <w:pPr>
        <w:rPr>
          <w:iCs/>
        </w:rPr>
      </w:pPr>
    </w:p>
    <w:p w:rsidR="00DD5F39" w:rsidRPr="00972739" w:rsidRDefault="00DD5F39" w:rsidP="009B446B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  <w:bCs/>
        </w:rPr>
      </w:pPr>
      <w:r w:rsidRPr="00972739">
        <w:rPr>
          <w:b/>
          <w:bCs/>
        </w:rPr>
        <w:t xml:space="preserve">В </w:t>
      </w:r>
      <w:r w:rsidR="00333713">
        <w:rPr>
          <w:b/>
          <w:bCs/>
        </w:rPr>
        <w:t>части технических решений по АС</w:t>
      </w:r>
      <w:r w:rsidRPr="00972739">
        <w:rPr>
          <w:b/>
          <w:bCs/>
        </w:rPr>
        <w:t>УЭ на проектируемой ПС (на реконструируемой ПС в части соответствующих ячеек) выполнить/определить:</w:t>
      </w:r>
    </w:p>
    <w:p w:rsidR="009B446B" w:rsidRPr="00D72ED4" w:rsidRDefault="009B446B" w:rsidP="009B446B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7F6CAC">
        <w:t>Обеспечить возможность вычисления полного баланса электроэнергии</w:t>
      </w:r>
      <w:r w:rsidRPr="00D72ED4">
        <w:t xml:space="preserve"> по ПС в целом, включая вычисление баланса электроэнергии по уровням напряжения, отдельно по шинам (секциям шин) всех классов напряжений, с учетом собственных и хозяйственных нужд, сравнение фактического небаланса с допустимым значением небаланса, а также контроль достоверности передаваемых/получаемых данных.</w:t>
      </w:r>
    </w:p>
    <w:p w:rsidR="009B446B" w:rsidRPr="00D72ED4" w:rsidRDefault="009B446B" w:rsidP="009B446B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D72ED4">
        <w:t>Производить подключение счетчика к ТТ и ТН отдельным кабелем, при этом подсоединение к электросчетчику должно быть проведено через испытательную коробку (специализированный клеммник), расположенную непосредственно под счетчиком.</w:t>
      </w:r>
    </w:p>
    <w:p w:rsidR="00DD5F39" w:rsidRPr="00D72ED4" w:rsidRDefault="00DD5F39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</w:rPr>
      </w:pPr>
      <w:r w:rsidRPr="00D72ED4">
        <w:rPr>
          <w:b/>
        </w:rPr>
        <w:t>Технические решения в части метрологического обеспечения.</w:t>
      </w:r>
    </w:p>
    <w:p w:rsidR="003A33CD" w:rsidRPr="0069633D" w:rsidRDefault="00DD5F39" w:rsidP="00DA4979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D72ED4">
        <w:t xml:space="preserve">Раздел </w:t>
      </w:r>
      <w:r w:rsidR="003A33CD" w:rsidRPr="0069633D">
        <w:t xml:space="preserve">«Метрологическое обеспечение» должен содержать сводную </w:t>
      </w:r>
      <w:r w:rsidR="003A33CD" w:rsidRPr="0069633D">
        <w:lastRenderedPageBreak/>
        <w:t xml:space="preserve">ведомость с перечнем разделов (подразделов), по организации измерений и метрологическому обеспечению, входящих в состав томов (разделов) проектной документации на отдельные системы (АСУЭ, </w:t>
      </w:r>
      <w:r w:rsidR="007A6B2B">
        <w:t>СТМ</w:t>
      </w:r>
      <w:r w:rsidR="003A33CD" w:rsidRPr="0069633D">
        <w:t xml:space="preserve"> (ССПИ) и др.), а также на отдельные виды оборудования и инженерные системы, комплектуемые СИ.</w:t>
      </w:r>
    </w:p>
    <w:p w:rsidR="003A33CD" w:rsidRPr="0069633D" w:rsidRDefault="003A33CD" w:rsidP="003A33CD">
      <w:pPr>
        <w:widowControl w:val="0"/>
        <w:ind w:firstLine="720"/>
        <w:jc w:val="both"/>
      </w:pPr>
      <w:r w:rsidRPr="0069633D">
        <w:t>Решения по организации измерений и метрологическому обеспечению электрических и неэлектрических величин на каждый вид оборудования и ИТС или инженерные системы, комплектуемые СИ, разрабатываются и включаются разделом (подразделом) в составе тома (раздела) на соответствующее оборудование или систему. Перечень измеряемых величин (параметров) и требования к нормам точности их измерений (или метрологическим характеристикам СИ), регламентированные НД и сами НД определяются функциональным заказчиком измерений и/или систем.</w:t>
      </w:r>
    </w:p>
    <w:p w:rsidR="003A33CD" w:rsidRPr="0069633D" w:rsidRDefault="003A33CD" w:rsidP="00DA4979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69633D">
        <w:t>Решения по организации измерений электрических и неэлектрических величин, как входящих, так и не входящих в ИТС и их МО должны соответствовать Стандарту организации ОАО «ФСК ЕЭС» 56947007-29.240.01.195-2014 «Типовые технические требования к измерениям, средствам измерений их метрологическому обеспечению», утвержденному и введенному в действие приказом ОАО «ФСК ЕЭС» от 12.12.2014 № 579, и включать: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перечень измеряемых параметров (для СИ, не входящих в измерительные системы) с указанием точки измерения и места установки СИ и их количества, принадлежности к сфере ГРОЕИ, норм точности измерений и диапазона изменения параметра (в табличной форме);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перечень и количество ИКом и ИК (в табличной форме), входящих в состав измерительных систем (АСУЭ, ССПИ и др.), с указанием принадлежности к сфере ГРОЕИ, норм точности измерений, диапазона изменения параметра, компонентного состава ИКом с привязкой к наименованиям на принципиальной электрической схеме;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условия эксплуатации СИ с указанием перечня внешних величин, влияющих на результат измерений (номинальные значения и диапазоны их изменения);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расчеты-обоснования по выбору технических и метрологических характеристик (МХ) СИ (включая обоснование выбора коэффициентов трансформации, кл</w:t>
      </w:r>
      <w:r w:rsidR="008A4E67">
        <w:t xml:space="preserve">ассов точности, ориентировочные расчеты вторичных </w:t>
      </w:r>
      <w:r w:rsidRPr="0069633D">
        <w:t>нагрузок и мощностей обмоток учета и измерений ТТ и ТН) и ИК;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требования к метрологическим и техническим характеристикам каждого СИ;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требования к конструктивному исполнению СИ, позволяющие проводить в процессе всего срока эксплуатации поверку, калибровку и ТОиР, при этом СИ, входящие в состав технических устройств и являющиеся их неотъемлемой частью, должны иметь возможность поверки/калибровки на месте эксплуатации без демонтажа или иметь межповерочный интервал, равный сроку службы оборудования, на котором оно установлено;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требования к метрологическому обеспечению на всех этапах жизненного цикла, включая требования к разработке и аттестации методик измерений;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структурно-функциональные схемы включения СИ с указанием: входных цепей, выходных цепей, клеммных коробок, необходимых для оперативного ввода/вывода из работы, поверки, калибровки СИ;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расчет необходимого объема обменного фонда СИ, требуемого для неотложной замены аварийно вышедших из строя СИ, с указанием всех метрологических и технических характеристик;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расчет требуемого парка эталонов, рабочих СИ, необходимых для технического и эксплуатационного обслуживания объекта с указанием всех метрологических и технических характеристик;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требования к квалификации и расчет численности персонала, необходимого для метрологического обеспечения объекта.</w:t>
      </w:r>
    </w:p>
    <w:p w:rsidR="003A33CD" w:rsidRPr="0069633D" w:rsidRDefault="003A33CD" w:rsidP="003A33CD">
      <w:pPr>
        <w:widowControl w:val="0"/>
        <w:tabs>
          <w:tab w:val="left" w:pos="1080"/>
          <w:tab w:val="left" w:pos="1800"/>
        </w:tabs>
        <w:ind w:firstLine="709"/>
        <w:jc w:val="both"/>
      </w:pPr>
      <w:r w:rsidRPr="0069633D">
        <w:t>Весь парк СИ (вновь устанавливаемые и заменяемые), обменный фонд СИ, эталоны и рабочие СИ, требуемые для технического и эксплуатационного обслуживания объекта, в полном объеме должны быть внесены в заказные спецификации.</w:t>
      </w:r>
    </w:p>
    <w:p w:rsidR="003A33CD" w:rsidRPr="0069633D" w:rsidRDefault="003A33CD" w:rsidP="000C0CC7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69633D">
        <w:t xml:space="preserve">Решения по МО измерений ССПИ и других ИТС должны соответствовать </w:t>
      </w:r>
      <w:r w:rsidR="008069AB">
        <w:lastRenderedPageBreak/>
        <w:t>техническому заданию</w:t>
      </w:r>
      <w:r w:rsidRPr="0069633D">
        <w:t xml:space="preserve">, требованиям Стандарта организации ОАО «ФСК ЕЭС» 56947007-29.240.126-2012 «Типовой порядок организации и проведения метрологического обеспечения информационно-измерительных систем в ОАО «ФСК ЕЭС», утвержденного и введенного в действие приказом ОАО «ФСК ЕЭС» от 20.08.2012 № 480 (далее - </w:t>
      </w:r>
      <w:hyperlink r:id="rId47" w:tooltip="&quot;СТО 56947007-29.240.126-2012 Типовой порядок организации и проведения метрологического ...&quot; (утв. приказом Публичного акционерного общества &quot;Федеральная сетевая компания - Россети&quot; от ... Статус: Действующий документ (действ. c 20.08.2012)" w:history="1">
        <w:r w:rsidRPr="00BA0DBF">
          <w:rPr>
            <w:rStyle w:val="aff8"/>
            <w:color w:val="000000"/>
            <w:u w:val="none"/>
          </w:rPr>
          <w:t>СТО 56947007-29.240.126-2012</w:t>
        </w:r>
      </w:hyperlink>
      <w:r w:rsidRPr="0069633D">
        <w:t>), и Единого реестра НТД, а также учитывать требования к комплексу мероприятий по МО, которые необходимо выполнять на этапах до ввода в эксплуатацию и постоянной эксплуатации ИТС: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разработке и аттестации в установленном порядке МИ для каждого вида измерений с группировкой по ИК идентичной структуры и нормированием МХ по каждому ИК;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проведению метрологической экспертизы технической документации;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утверждению типа ССПИ как единичного экземпляра СИ (по ИК, относящихся к сфере ГРОЕИ);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поверке/калибровке СИ, ИК;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разработке методики поверки/калибровки ИК;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оформлению паспортов-протоколов по каждому ИК;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измерению параметров вторичных цепей измерительных трансформаторов;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метрологическому надзору и контролю за применением СИ, ИК, ССПИ в целом, аттестованными МИ в процессе эксплуатации;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к квалификации персонала организаций, выполняющих работы по МО;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к комплекту отчетных документов по МО.</w:t>
      </w:r>
    </w:p>
    <w:p w:rsidR="003A33CD" w:rsidRPr="0069633D" w:rsidRDefault="003A33CD" w:rsidP="003A33CD">
      <w:pPr>
        <w:widowControl w:val="0"/>
        <w:tabs>
          <w:tab w:val="left" w:pos="-2160"/>
          <w:tab w:val="left" w:pos="851"/>
        </w:tabs>
        <w:jc w:val="both"/>
      </w:pPr>
      <w:r w:rsidRPr="0069633D">
        <w:t>При разработке МИ ССПИ следует руководствоваться документами, указанными в Едином реестре НТД.</w:t>
      </w:r>
    </w:p>
    <w:p w:rsidR="003A33CD" w:rsidRPr="0069633D" w:rsidRDefault="003A33CD" w:rsidP="003A33CD">
      <w:pPr>
        <w:widowControl w:val="0"/>
        <w:tabs>
          <w:tab w:val="left" w:pos="-2160"/>
          <w:tab w:val="left" w:pos="709"/>
        </w:tabs>
        <w:ind w:firstLine="709"/>
        <w:jc w:val="both"/>
      </w:pPr>
      <w:r w:rsidRPr="0069633D">
        <w:t>При разработке Методики калибровки ИК ССПИ следует руководствоваться Методическими указаниями по разработке методики калибровки автоматизированной системы управления технологическими процессами подстанции, утвержденными распоряжением ОАО «ФСК ЕЭС» от 18.09.2015 № 562р.</w:t>
      </w:r>
    </w:p>
    <w:p w:rsidR="003A33CD" w:rsidRPr="0069633D" w:rsidRDefault="003A33CD" w:rsidP="003A33CD">
      <w:pPr>
        <w:widowControl w:val="0"/>
        <w:tabs>
          <w:tab w:val="left" w:pos="-2160"/>
          <w:tab w:val="left" w:pos="709"/>
        </w:tabs>
        <w:ind w:firstLine="709"/>
        <w:jc w:val="both"/>
      </w:pPr>
      <w:r w:rsidRPr="0069633D">
        <w:t>При разработке МИ СМиУКЭ рекомендуется в качестве справочных НД применять типовые методики измерений показателей качества и дополнительных параметров электрической энергии (МИ ПЭЭ) с использованием системы мониторинга и управления качеством электрической энергии (СМиУКЭ) ПАО «Россети».</w:t>
      </w:r>
    </w:p>
    <w:p w:rsidR="003A33CD" w:rsidRPr="0069633D" w:rsidRDefault="003A33CD" w:rsidP="003A33CD">
      <w:pPr>
        <w:widowControl w:val="0"/>
        <w:tabs>
          <w:tab w:val="left" w:pos="-2160"/>
          <w:tab w:val="left" w:pos="709"/>
        </w:tabs>
        <w:ind w:firstLine="709"/>
        <w:jc w:val="both"/>
      </w:pPr>
      <w:r w:rsidRPr="0069633D">
        <w:t>При разработке Методик калибровки СМиУКЭ рекомендуется в качестве справочных НД применять Методики калибровки измерительных каналов системы мониторинга и управления качеством электрической энергии филиалов ПАО «Россети».</w:t>
      </w:r>
    </w:p>
    <w:p w:rsidR="003A33CD" w:rsidRPr="0069633D" w:rsidRDefault="003A33CD" w:rsidP="007A68D2">
      <w:pPr>
        <w:widowControl w:val="0"/>
        <w:numPr>
          <w:ilvl w:val="3"/>
          <w:numId w:val="70"/>
        </w:numPr>
        <w:tabs>
          <w:tab w:val="left" w:pos="-3960"/>
          <w:tab w:val="left" w:pos="709"/>
          <w:tab w:val="left" w:pos="1560"/>
        </w:tabs>
        <w:ind w:left="0" w:firstLine="709"/>
        <w:jc w:val="both"/>
        <w:outlineLvl w:val="3"/>
      </w:pPr>
      <w:r w:rsidRPr="0069633D">
        <w:t>Решения по метрологическому обеспечению АСУЭ: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проведение поверки СИ (по СИ, относящимся к сфере государственного регулирования), проведение калибровки СИ (по СИ, не относящимся к сфере ГРОЕИ) (перечень СИ, ИК определить при проектировании);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  <w:rPr>
          <w:sz w:val="26"/>
          <w:szCs w:val="26"/>
          <w:lang w:eastAsia="ja-JP"/>
        </w:rPr>
      </w:pPr>
      <w:r w:rsidRPr="0069633D">
        <w:t xml:space="preserve">оформление паспортов-протоколов на измерительные комплексы </w:t>
      </w:r>
      <w:r w:rsidRPr="0069633D">
        <w:br/>
        <w:t xml:space="preserve">в соответствии с требованиями </w:t>
      </w:r>
      <w:hyperlink r:id="rId48" w:tooltip="&quot;О функционировании розничных рынков электрической энергии, полном и (или) частичном ...&quot; Постановление Правительства РФ от 04.05.2012 N 442 Статус: Действующая редакция документа (действ. c 17.04.2025)" w:history="1">
        <w:r w:rsidRPr="00BA0DBF">
          <w:rPr>
            <w:rStyle w:val="aff8"/>
            <w:color w:val="000000"/>
            <w:u w:val="none"/>
          </w:rPr>
          <w:t>постановления Правительства РФ от 04.05.2012 № 442</w:t>
        </w:r>
      </w:hyperlink>
      <w:r w:rsidRPr="0069633D">
        <w:t xml:space="preserve"> «О функционировании розничных рынков электрической энергии, полном и (или) частичном ограничении режима потребления электрической энергии» (по ИК на ОРЭМ </w:t>
      </w:r>
      <w:r w:rsidRPr="00A73294">
        <w:rPr>
          <w:i/>
          <w:sz w:val="26"/>
          <w:szCs w:val="26"/>
          <w:lang w:eastAsia="ja-JP"/>
        </w:rPr>
        <w:t>паспорта-</w:t>
      </w:r>
      <w:r w:rsidRPr="0069633D">
        <w:rPr>
          <w:i/>
          <w:lang w:eastAsia="ja-JP"/>
        </w:rPr>
        <w:t>протоколы оформляются в соответствии с требованиями приложения 11.3 к Положению о порядке получения статуса субъекта оптового рынка и ведения реестра субъектов оптового рынка)</w:t>
      </w:r>
      <w:r w:rsidRPr="0069633D">
        <w:rPr>
          <w:lang w:eastAsia="ja-JP"/>
        </w:rPr>
        <w:t>.</w:t>
      </w:r>
    </w:p>
    <w:p w:rsidR="003A33CD" w:rsidRPr="0069633D" w:rsidRDefault="003A33CD" w:rsidP="007A68D2">
      <w:pPr>
        <w:widowControl w:val="0"/>
        <w:numPr>
          <w:ilvl w:val="3"/>
          <w:numId w:val="70"/>
        </w:numPr>
        <w:tabs>
          <w:tab w:val="left" w:pos="-3960"/>
          <w:tab w:val="left" w:pos="720"/>
          <w:tab w:val="left" w:pos="1560"/>
        </w:tabs>
        <w:ind w:left="0" w:firstLine="709"/>
        <w:jc w:val="both"/>
        <w:outlineLvl w:val="3"/>
      </w:pPr>
      <w:r w:rsidRPr="0069633D">
        <w:t>Решения по организации измерений, не входящих в состав ИТС, должны соответствовать</w:t>
      </w:r>
      <w:r w:rsidR="00F74051">
        <w:t xml:space="preserve"> </w:t>
      </w:r>
      <w:r w:rsidRPr="0069633D">
        <w:t>требованиям</w:t>
      </w:r>
      <w:r w:rsidR="00F74051">
        <w:t xml:space="preserve"> </w:t>
      </w:r>
      <w:r w:rsidR="00BD6F49">
        <w:t>данного</w:t>
      </w:r>
      <w:r w:rsidR="00F74051">
        <w:t xml:space="preserve"> </w:t>
      </w:r>
      <w:r w:rsidR="00BD6F49">
        <w:t>ТЗ</w:t>
      </w:r>
      <w:r w:rsidR="00F74051">
        <w:t xml:space="preserve"> </w:t>
      </w:r>
      <w:r w:rsidRPr="0069633D">
        <w:t>и</w:t>
      </w:r>
      <w:r w:rsidR="00F74051">
        <w:t xml:space="preserve"> </w:t>
      </w:r>
      <w:r w:rsidRPr="0069633D">
        <w:t>включать</w:t>
      </w:r>
      <w:r w:rsidR="00F74051">
        <w:t xml:space="preserve"> </w:t>
      </w:r>
      <w:r w:rsidRPr="0069633D">
        <w:t>требования к комплексу мероприятий на этапах до ввода в эксплуатацию и постоянной эксплуатации СИ: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поверке (для СИ, применяемых в сфере ГРОЕИ);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калибровке (для СИ, применяемых вне сферы государственного регулирования);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разработке и аттестации в установленном порядке МИ (за исключением прямых измерений);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оформлению паспортов-протоколов на измерительные комплексы;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метрологической экспертизе технической документации;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lastRenderedPageBreak/>
        <w:t>метрологическому надзору и контролю за применением СИ, ИК, АСУТП в целом, аттестованными МИ в процессе эксплуатации;</w:t>
      </w:r>
    </w:p>
    <w:p w:rsidR="003A33CD" w:rsidRPr="0069633D" w:rsidRDefault="003A33CD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к квалификации персонала организаций, выполняющих работы по МО;</w:t>
      </w:r>
    </w:p>
    <w:p w:rsidR="00DD5F39" w:rsidRPr="001A503E" w:rsidRDefault="003A33CD" w:rsidP="007A68D2">
      <w:pPr>
        <w:pStyle w:val="aff4"/>
        <w:widowControl w:val="0"/>
        <w:numPr>
          <w:ilvl w:val="3"/>
          <w:numId w:val="70"/>
        </w:numPr>
        <w:tabs>
          <w:tab w:val="left" w:pos="1080"/>
          <w:tab w:val="left" w:pos="1560"/>
        </w:tabs>
        <w:ind w:left="0" w:firstLine="709"/>
        <w:jc w:val="both"/>
      </w:pPr>
      <w:r w:rsidRPr="0069633D">
        <w:t>к комплекту отчетных документов по МО СИ.</w:t>
      </w:r>
    </w:p>
    <w:p w:rsidR="00DD5F39" w:rsidRPr="001A503E" w:rsidRDefault="00DD5F39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</w:rPr>
      </w:pPr>
      <w:r w:rsidRPr="001A503E">
        <w:rPr>
          <w:b/>
        </w:rPr>
        <w:t xml:space="preserve">Решения по электромагнитной совместимости устройств РЗА, ПА, </w:t>
      </w:r>
      <w:r w:rsidR="001725B8" w:rsidRPr="001A503E">
        <w:rPr>
          <w:b/>
        </w:rPr>
        <w:t>СТ</w:t>
      </w:r>
      <w:r w:rsidR="007A6B2B">
        <w:rPr>
          <w:b/>
        </w:rPr>
        <w:t>М</w:t>
      </w:r>
      <w:r w:rsidR="001725B8" w:rsidRPr="001A503E">
        <w:rPr>
          <w:b/>
        </w:rPr>
        <w:t>, АС</w:t>
      </w:r>
      <w:r w:rsidRPr="001A503E">
        <w:rPr>
          <w:b/>
        </w:rPr>
        <w:t>УЭ, СМиУКЭ, связи, обеспечивающих их нормальную работу, с отражением в отдельном разделе.</w:t>
      </w:r>
    </w:p>
    <w:p w:rsidR="00DD5F39" w:rsidRPr="001A503E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1A503E">
        <w:t>В разделе должны быть приведены обосновывающие расчеты, подтверждающие достаточность мероприятий, обеспечивающих нормальную работ</w:t>
      </w:r>
      <w:r w:rsidR="001725B8" w:rsidRPr="001A503E">
        <w:t>у устройств РЗА, ПА, СТ</w:t>
      </w:r>
      <w:r w:rsidR="007A6B2B">
        <w:t>М</w:t>
      </w:r>
      <w:r w:rsidR="001725B8" w:rsidRPr="001A503E">
        <w:t>, АС</w:t>
      </w:r>
      <w:r w:rsidRPr="001A503E">
        <w:t>УЭ, СМиУКЭ, ССПТИ, связи, с отражением, в том числе решений по:</w:t>
      </w:r>
    </w:p>
    <w:p w:rsidR="00DD5F39" w:rsidRPr="001A503E" w:rsidRDefault="00DD5F39" w:rsidP="007A68D2">
      <w:pPr>
        <w:widowControl w:val="0"/>
        <w:numPr>
          <w:ilvl w:val="0"/>
          <w:numId w:val="13"/>
        </w:numPr>
        <w:tabs>
          <w:tab w:val="left" w:pos="-4860"/>
          <w:tab w:val="left" w:pos="1080"/>
        </w:tabs>
        <w:ind w:left="0" w:firstLine="709"/>
        <w:jc w:val="both"/>
      </w:pPr>
      <w:r w:rsidRPr="001A503E">
        <w:t>заземляющему устройству объекта проектирования;</w:t>
      </w:r>
    </w:p>
    <w:p w:rsidR="00DD5F39" w:rsidRPr="007042B0" w:rsidRDefault="00DD5F39" w:rsidP="007A68D2">
      <w:pPr>
        <w:widowControl w:val="0"/>
        <w:numPr>
          <w:ilvl w:val="0"/>
          <w:numId w:val="13"/>
        </w:numPr>
        <w:tabs>
          <w:tab w:val="left" w:pos="-4860"/>
          <w:tab w:val="left" w:pos="1080"/>
        </w:tabs>
        <w:ind w:left="0" w:firstLine="709"/>
        <w:jc w:val="both"/>
      </w:pPr>
      <w:r w:rsidRPr="001A503E">
        <w:t>способам раскладки кабелей вторичных цепей и силовых, в т.ч. кабелей собственных нужд объекта проектирования</w:t>
      </w:r>
      <w:r w:rsidR="007042B0" w:rsidRPr="007042B0">
        <w:t xml:space="preserve">, </w:t>
      </w:r>
      <w:r w:rsidR="007042B0" w:rsidRPr="0069633D">
        <w:rPr>
          <w:lang w:eastAsia="ja-JP"/>
        </w:rPr>
        <w:t>и способам заземления экранов кабелей (с одной стороны/с двух сторон кабеля)</w:t>
      </w:r>
      <w:r w:rsidRPr="007042B0">
        <w:t>;</w:t>
      </w:r>
    </w:p>
    <w:p w:rsidR="00DD5F39" w:rsidRPr="001A503E" w:rsidRDefault="00DD5F39" w:rsidP="007A68D2">
      <w:pPr>
        <w:widowControl w:val="0"/>
        <w:numPr>
          <w:ilvl w:val="0"/>
          <w:numId w:val="13"/>
        </w:numPr>
        <w:tabs>
          <w:tab w:val="left" w:pos="-4860"/>
          <w:tab w:val="left" w:pos="1080"/>
        </w:tabs>
        <w:ind w:left="0" w:firstLine="709"/>
        <w:jc w:val="both"/>
      </w:pPr>
      <w:r w:rsidRPr="001A503E">
        <w:t>молниезащите и обеспечению отсутствия ее влияния на устройства;</w:t>
      </w:r>
    </w:p>
    <w:p w:rsidR="00DD5F39" w:rsidRPr="001A503E" w:rsidRDefault="00DD5F39" w:rsidP="007A68D2">
      <w:pPr>
        <w:widowControl w:val="0"/>
        <w:numPr>
          <w:ilvl w:val="0"/>
          <w:numId w:val="13"/>
        </w:numPr>
        <w:tabs>
          <w:tab w:val="left" w:pos="-4860"/>
          <w:tab w:val="left" w:pos="1080"/>
        </w:tabs>
        <w:ind w:left="0" w:firstLine="709"/>
        <w:jc w:val="both"/>
      </w:pPr>
      <w:r w:rsidRPr="001A503E">
        <w:t>реализации, при необходимости</w:t>
      </w:r>
      <w:r w:rsidR="00A56CBA" w:rsidRPr="001A503E">
        <w:t xml:space="preserve"> (</w:t>
      </w:r>
      <w:r w:rsidR="00A56CBA" w:rsidRPr="001A503E">
        <w:rPr>
          <w:i/>
          <w:color w:val="000000"/>
        </w:rPr>
        <w:t>при соответствующем обосновании</w:t>
      </w:r>
      <w:r w:rsidR="00A56CBA" w:rsidRPr="001A503E">
        <w:t>)</w:t>
      </w:r>
      <w:r w:rsidRPr="001A503E">
        <w:t xml:space="preserve">, дополнительных мероприятий по обеспечению ЭМС при наличии внешних по отношению к объекту строительства мощных источников высокочастотных излучений, применению экранированных и/или неэкранированных кабелей во вторичных цепях для подключения </w:t>
      </w:r>
      <w:r w:rsidRPr="007042B0">
        <w:t>устройств</w:t>
      </w:r>
      <w:r w:rsidR="007042B0" w:rsidRPr="007042B0">
        <w:t>,</w:t>
      </w:r>
      <w:r w:rsidRPr="007042B0">
        <w:t xml:space="preserve"> </w:t>
      </w:r>
      <w:r w:rsidR="007042B0" w:rsidRPr="0069633D">
        <w:rPr>
          <w:lang w:eastAsia="ja-JP"/>
        </w:rPr>
        <w:t>заземление экранов контрольных кабелей</w:t>
      </w:r>
      <w:r w:rsidR="007042B0" w:rsidRPr="00A73294">
        <w:rPr>
          <w:sz w:val="26"/>
          <w:szCs w:val="26"/>
          <w:lang w:eastAsia="ja-JP"/>
        </w:rPr>
        <w:t xml:space="preserve"> </w:t>
      </w:r>
      <w:r w:rsidRPr="001A503E">
        <w:t>и другие.</w:t>
      </w:r>
    </w:p>
    <w:p w:rsidR="00DD5F39" w:rsidRPr="001A503E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1A503E">
        <w:t>В разделе должны быть приведены обосновывающие расчеты, подтверждающие достаточность мероприятий, предусмотренных проектом, по обеспечению требований ЭМС.</w:t>
      </w:r>
    </w:p>
    <w:p w:rsidR="00DD5F39" w:rsidRPr="001A503E" w:rsidRDefault="00DD5F39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</w:rPr>
      </w:pPr>
      <w:r w:rsidRPr="001A503E">
        <w:rPr>
          <w:b/>
        </w:rPr>
        <w:t>Решения по организации электропитания устройств РЗА, СТ</w:t>
      </w:r>
      <w:r w:rsidR="007A6B2B">
        <w:rPr>
          <w:b/>
        </w:rPr>
        <w:t>М</w:t>
      </w:r>
      <w:r w:rsidRPr="001A503E">
        <w:rPr>
          <w:b/>
        </w:rPr>
        <w:t>, СМиУКЭ, систем связи и других систем, включая:</w:t>
      </w:r>
    </w:p>
    <w:p w:rsidR="00DD5F39" w:rsidRPr="001A503E" w:rsidRDefault="00DD5F39" w:rsidP="007A68D2">
      <w:pPr>
        <w:widowControl w:val="0"/>
        <w:numPr>
          <w:ilvl w:val="0"/>
          <w:numId w:val="16"/>
        </w:numPr>
        <w:tabs>
          <w:tab w:val="num" w:pos="-4680"/>
          <w:tab w:val="left" w:pos="1080"/>
        </w:tabs>
        <w:ind w:left="0" w:firstLine="709"/>
        <w:jc w:val="both"/>
      </w:pPr>
      <w:r w:rsidRPr="001A503E">
        <w:t>таблицы потребителей сети собственных нужд 0,4</w:t>
      </w:r>
      <w:r w:rsidR="00BC1683" w:rsidRPr="001A503E">
        <w:t>/0,23</w:t>
      </w:r>
      <w:r w:rsidRPr="001A503E">
        <w:t xml:space="preserve"> кВ и постоянного оперативного тока и их характеристики;</w:t>
      </w:r>
    </w:p>
    <w:p w:rsidR="00DD5F39" w:rsidRPr="001A503E" w:rsidRDefault="00DD5F39" w:rsidP="007A68D2">
      <w:pPr>
        <w:widowControl w:val="0"/>
        <w:numPr>
          <w:ilvl w:val="0"/>
          <w:numId w:val="16"/>
        </w:numPr>
        <w:tabs>
          <w:tab w:val="num" w:pos="-4680"/>
          <w:tab w:val="left" w:pos="1080"/>
        </w:tabs>
        <w:ind w:left="0" w:firstLine="709"/>
        <w:jc w:val="both"/>
      </w:pPr>
      <w:r w:rsidRPr="001A503E">
        <w:t>определение емкости и количества элементов аккумуляторной батареи (АБ) и параметров ЗПА;</w:t>
      </w:r>
    </w:p>
    <w:p w:rsidR="00DD5F39" w:rsidRPr="001A503E" w:rsidRDefault="00DD5F39" w:rsidP="007A68D2">
      <w:pPr>
        <w:pStyle w:val="aff4"/>
        <w:widowControl w:val="0"/>
        <w:numPr>
          <w:ilvl w:val="0"/>
          <w:numId w:val="16"/>
        </w:numPr>
        <w:tabs>
          <w:tab w:val="num" w:pos="-4680"/>
          <w:tab w:val="left" w:pos="1080"/>
        </w:tabs>
        <w:ind w:left="0" w:firstLine="709"/>
        <w:jc w:val="both"/>
      </w:pPr>
      <w:r w:rsidRPr="001A503E">
        <w:t>схемы сети постоянного оперативного тока и собственных нужд 0,4</w:t>
      </w:r>
      <w:r w:rsidR="00BC1683" w:rsidRPr="001A503E">
        <w:t>/0,23</w:t>
      </w:r>
      <w:r w:rsidRPr="001A503E">
        <w:t xml:space="preserve"> кВ, включая схемы ЩПТ и ЩСН, в том числе решения по организации ШРОТ с распределением подключения устройств РЗА, соленоидов управления выключателями, РАСП и других электроприемников;</w:t>
      </w:r>
    </w:p>
    <w:p w:rsidR="00DD5F39" w:rsidRPr="001A503E" w:rsidRDefault="00DD5F39" w:rsidP="007A68D2">
      <w:pPr>
        <w:widowControl w:val="0"/>
        <w:numPr>
          <w:ilvl w:val="0"/>
          <w:numId w:val="16"/>
        </w:numPr>
        <w:tabs>
          <w:tab w:val="num" w:pos="-4680"/>
          <w:tab w:val="left" w:pos="1080"/>
        </w:tabs>
        <w:ind w:left="0" w:firstLine="709"/>
        <w:jc w:val="both"/>
      </w:pPr>
      <w:r w:rsidRPr="001A503E">
        <w:t>ориентировочные расчеты токов КЗ в сетях собственных нужд и постоянного оперативного тока (с использованием специализированных программ);</w:t>
      </w:r>
    </w:p>
    <w:p w:rsidR="00DD5F39" w:rsidRPr="001A503E" w:rsidRDefault="00DD5F39" w:rsidP="007A68D2">
      <w:pPr>
        <w:widowControl w:val="0"/>
        <w:numPr>
          <w:ilvl w:val="0"/>
          <w:numId w:val="16"/>
        </w:numPr>
        <w:tabs>
          <w:tab w:val="num" w:pos="-4680"/>
          <w:tab w:val="left" w:pos="1080"/>
        </w:tabs>
        <w:ind w:left="0" w:firstLine="709"/>
        <w:jc w:val="both"/>
        <w:rPr>
          <w:spacing w:val="-8"/>
        </w:rPr>
      </w:pPr>
      <w:r w:rsidRPr="001A503E">
        <w:rPr>
          <w:spacing w:val="-8"/>
        </w:rPr>
        <w:t>выполнение защиты сетей постоянного оперативного тока и собственных нужд;</w:t>
      </w:r>
    </w:p>
    <w:p w:rsidR="00DD5F39" w:rsidRPr="001A503E" w:rsidRDefault="00DD5F39" w:rsidP="007A68D2">
      <w:pPr>
        <w:widowControl w:val="0"/>
        <w:numPr>
          <w:ilvl w:val="0"/>
          <w:numId w:val="16"/>
        </w:numPr>
        <w:tabs>
          <w:tab w:val="num" w:pos="-4680"/>
          <w:tab w:val="left" w:pos="1080"/>
        </w:tabs>
        <w:ind w:left="0" w:firstLine="709"/>
        <w:jc w:val="both"/>
      </w:pPr>
      <w:r w:rsidRPr="001A503E">
        <w:t>построение карт селективности защитных аппаратов сети 0,4</w:t>
      </w:r>
      <w:r w:rsidR="00BC1683" w:rsidRPr="001A503E">
        <w:t>/0,23</w:t>
      </w:r>
      <w:r w:rsidRPr="001A503E">
        <w:t xml:space="preserve"> кВ и постоянного оперативного тока (с использованием специализированных программ);</w:t>
      </w:r>
    </w:p>
    <w:p w:rsidR="00DD5F39" w:rsidRDefault="00BC1683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>
        <w:t>Привести п</w:t>
      </w:r>
      <w:r w:rsidR="00DD5F39" w:rsidRPr="007D2B7B">
        <w:t>редварительный расчет объема кабельной продукции (с учетом аварийного резерва).</w:t>
      </w:r>
    </w:p>
    <w:p w:rsidR="0073113C" w:rsidRPr="00D72ED4" w:rsidRDefault="00521F15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>
        <w:t>Раздел</w:t>
      </w:r>
      <w:r w:rsidR="00DD5F39" w:rsidRPr="00D72ED4">
        <w:t xml:space="preserve"> «Мероприятия по охране окружающей среды» оформить отдельным </w:t>
      </w:r>
      <w:r w:rsidR="004933F8">
        <w:t>томом</w:t>
      </w:r>
      <w:r w:rsidR="00DD5F39" w:rsidRPr="00D72ED4">
        <w:t>. При нахождении объектов строительства/реконструкции на землях особо-охраняемых пр</w:t>
      </w:r>
      <w:r w:rsidR="001A503E">
        <w:t>иродных территорий, а также при</w:t>
      </w:r>
      <w:r w:rsidR="00DD5F39" w:rsidRPr="00D72ED4">
        <w:t xml:space="preserve"> прокладке подводных кабелей во внутренних морских водах и территориальном море Российской Федерации, подраздел «Оценка воздействия на окружающую среду» оформить отдельным томом.</w:t>
      </w:r>
    </w:p>
    <w:p w:rsidR="003A33CD" w:rsidRPr="00D72ED4" w:rsidRDefault="003A33CD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965196">
        <w:t xml:space="preserve">Инженерно-технические вопросы гражданской обороны. Мероприятия по предупреждению чрезвычайных ситуаций. Разрабатывается в случае наличия критериев, указанных в </w:t>
      </w:r>
      <w:hyperlink r:id="rId49" w:tooltip="&quot;О составе разделов проектной документации и требованиях к их содержанию (с изменениями на 28 декабря 2024 года)&quot; Постановление Правительства РФ от 16.02.2008 N 87 Статус: Действующая редакция документа (действ. c 01.01.2025 по 31.08.2028)" w:history="1">
        <w:r w:rsidRPr="00BA0DBF">
          <w:rPr>
            <w:rStyle w:val="aff8"/>
            <w:color w:val="000000"/>
            <w:u w:val="none"/>
          </w:rPr>
          <w:t>постановлении Правительства Российской Федерации от 16.02.2008 № 87</w:t>
        </w:r>
      </w:hyperlink>
      <w:r w:rsidRPr="00965196">
        <w:t>. Раздел оформить отдельным томом. Раздел разработать в соответствии с требованиями документов,</w:t>
      </w:r>
      <w:r>
        <w:t xml:space="preserve"> </w:t>
      </w:r>
      <w:r w:rsidRPr="00965196">
        <w:t>приведенных в Едином реестре НТД.</w:t>
      </w:r>
    </w:p>
    <w:p w:rsidR="00DD5F39" w:rsidRDefault="00DD5F39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Раздел «Мероприятия по обеспечению пожарной безопасности» выполнить в соответствии с действующими отраслевыми правилами пожарной безопасности для энергетических объектов и оформить отдельным томом.</w:t>
      </w:r>
    </w:p>
    <w:p w:rsidR="003A4FA4" w:rsidRPr="00965196" w:rsidRDefault="003A4FA4" w:rsidP="0069633D">
      <w:pPr>
        <w:pStyle w:val="aff4"/>
        <w:widowControl w:val="0"/>
        <w:tabs>
          <w:tab w:val="left" w:pos="-4860"/>
          <w:tab w:val="left" w:pos="-4680"/>
          <w:tab w:val="left" w:pos="709"/>
          <w:tab w:val="left" w:pos="1418"/>
        </w:tabs>
        <w:ind w:left="0" w:firstLine="709"/>
        <w:jc w:val="both"/>
      </w:pPr>
      <w:r w:rsidRPr="00965196">
        <w:t xml:space="preserve">Разработать комплекс мероприятий по обеспечению пожарной безопасности, включая декларацию пожарной безопасности, в соответствии с требованиями </w:t>
      </w:r>
      <w:hyperlink r:id="rId50" w:tooltip="&quot;Технический регламент о требованиях пожарной безопасности (с изменениями на 25 декабря 2023 года)&quot; Федеральный закон от 22.07.2008 N 123-ФЗ Статус: Действующая редакция документа (действ. c 05.01.2024)" w:history="1">
        <w:r w:rsidRPr="00BA0DBF">
          <w:rPr>
            <w:rStyle w:val="aff8"/>
            <w:color w:val="000000"/>
            <w:u w:val="none"/>
          </w:rPr>
          <w:t xml:space="preserve">Федерального закона от </w:t>
        </w:r>
        <w:r w:rsidRPr="00BA0DBF">
          <w:rPr>
            <w:rStyle w:val="aff8"/>
            <w:color w:val="000000"/>
            <w:u w:val="none"/>
          </w:rPr>
          <w:lastRenderedPageBreak/>
          <w:t>22.07.2008 № 123-ФЗ</w:t>
        </w:r>
      </w:hyperlink>
      <w:r w:rsidRPr="00965196">
        <w:t xml:space="preserve"> и приказа МЧС России «Об утверждении Административного регламента Министерства Российской Федерации по делам гражданской обороны, чрезвычайным ситуациям и ликвидации последствий стихийных бедствий по предоставлению государственной услуги по регистрации декларации пожарной безопасности и формы декларации пожарной безопасности» от 16.03.2020 № 171, выполнить расчеты категорий по взрывопожарной и пожарной опасности и установить классы зон для всех помещений производственного и складского назначения проектируемого объекта. Расчеты категорий по взрывопожарной и пожарной опасности и результаты расчетов включить в состав проектной документации и представить Заказчику отдельным томом.</w:t>
      </w:r>
    </w:p>
    <w:p w:rsidR="003A4FA4" w:rsidRPr="00D72ED4" w:rsidRDefault="003A4FA4" w:rsidP="0069633D">
      <w:pPr>
        <w:pStyle w:val="aff4"/>
        <w:widowControl w:val="0"/>
        <w:tabs>
          <w:tab w:val="left" w:pos="-4680"/>
          <w:tab w:val="left" w:pos="1080"/>
          <w:tab w:val="left" w:pos="1276"/>
          <w:tab w:val="left" w:pos="1418"/>
        </w:tabs>
        <w:ind w:left="0" w:firstLine="709"/>
        <w:jc w:val="both"/>
      </w:pPr>
      <w:r w:rsidRPr="00965196">
        <w:t>При строительстве закрытых камер (авто-)трансформаторов, шунтирующих реакторов, закрытых переходных пунктов «кабель-воздух» привести расчеты, определяющие необходимость/отсутствие необходимости реализации мероприятий по взрывозащите помещений. Указать перечень веществ, содержащихся в составе оборудования, устанавливаемого в данных помещениях и/или используемых материалах, и условия, которые способны привести к взрыву при нормальной эксплуатации, а также при возникновении аварии.</w:t>
      </w:r>
    </w:p>
    <w:p w:rsidR="00C22864" w:rsidRDefault="00DD5F39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 xml:space="preserve">Проект организации строительства (ПОС) с определением продолжительности выполнения строительно-монтажных и пуско-наладочных работ, включая предложения по выделению очередей и этапов строительства, с технологическими решениями и схемами перезавода ЛЭП в новые ячейки, график поставки и схему транспортировки оборудования и т.д. </w:t>
      </w:r>
    </w:p>
    <w:p w:rsidR="0073113C" w:rsidRPr="0069633D" w:rsidRDefault="0073113C" w:rsidP="007311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69633D">
        <w:t>Указать в ПОС о необходимости оформления разрешения на использование земельных участков для размещения временных сооружений, включая временный поселок строителей. Подрядная организация от своего имени и за свой счет оформляет разрешение на использование земельных участков.</w:t>
      </w:r>
    </w:p>
    <w:p w:rsidR="0073113C" w:rsidRPr="0069633D" w:rsidRDefault="0073113C" w:rsidP="007311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69633D">
        <w:t>В ПОС учитывать комплекс работ по организации и осуществлению авторского надзора за строительством, реконструкцией зданий и сооружений, а также привлечение ССО.</w:t>
      </w:r>
    </w:p>
    <w:p w:rsidR="0073113C" w:rsidRPr="00BB75A5" w:rsidRDefault="0073113C" w:rsidP="007311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69633D">
        <w:t>В ПОС предусмотреть выполнение по окончанию строительно-монтажных работ дистанционного зондирования, с построением инженерной цифровой модели местности прохождения ВЛ (с использованием технологии БВС и лазерного сканирования), а также определением фактических параметров ВЛ (длины пролетов, стрел провиса проводов и троса, значений ширины просеки, высоты основного лесного массива, координат опор, отклонение опор и её элементов, определение высоты относительно уровня моря, определение охранных зон и т.д.) и сравнение полученных данных с проектными.</w:t>
      </w:r>
    </w:p>
    <w:p w:rsidR="0073113C" w:rsidRPr="0069633D" w:rsidRDefault="0073113C" w:rsidP="007311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69633D">
        <w:t>Объем работ по определению фактических параметров ВЛ должен определяться в зависимости от конструктивного исполнения ВЛ и согласовываться с Заказчиком.</w:t>
      </w:r>
    </w:p>
    <w:p w:rsidR="0073113C" w:rsidRPr="0069633D" w:rsidRDefault="0073113C" w:rsidP="007311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69633D">
        <w:t>В ПОС для каждого этапа строительства (реконструкции) должны быть проработаны решения:</w:t>
      </w:r>
    </w:p>
    <w:p w:rsidR="0073113C" w:rsidRPr="0069633D" w:rsidRDefault="0073113C" w:rsidP="0073113C">
      <w:pPr>
        <w:widowControl w:val="0"/>
        <w:ind w:firstLine="709"/>
        <w:jc w:val="both"/>
      </w:pPr>
      <w:r w:rsidRPr="0069633D">
        <w:t>1) Общие:</w:t>
      </w:r>
    </w:p>
    <w:p w:rsidR="0073113C" w:rsidRPr="0069633D" w:rsidRDefault="0073113C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по минимизации количества и периодов эксплуатации объектов с временными (ослабленными) схемами электроснабжения потребителей;</w:t>
      </w:r>
    </w:p>
    <w:p w:rsidR="00DD5F39" w:rsidRPr="00D72ED4" w:rsidRDefault="0073113C" w:rsidP="0073113C">
      <w:pPr>
        <w:pStyle w:val="aff4"/>
        <w:widowControl w:val="0"/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69633D">
        <w:t>по определению схемно-режимных условий беспрепятственной коммутации оборудования на каждом этапе строительства (реконструкции) с организацией согласования данных условий на уровне филиалов АО «СО ЕЭС».</w:t>
      </w:r>
    </w:p>
    <w:p w:rsidR="007042B0" w:rsidRPr="0069633D" w:rsidRDefault="0073113C" w:rsidP="0069633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Cs w:val="26"/>
        </w:rPr>
      </w:pPr>
      <w:r>
        <w:rPr>
          <w:szCs w:val="26"/>
        </w:rPr>
        <w:t>2) В</w:t>
      </w:r>
      <w:r w:rsidR="007042B0" w:rsidRPr="0069633D">
        <w:rPr>
          <w:szCs w:val="26"/>
        </w:rPr>
        <w:t xml:space="preserve"> части РЗА:</w:t>
      </w:r>
    </w:p>
    <w:p w:rsidR="007042B0" w:rsidRPr="0069633D" w:rsidRDefault="007042B0" w:rsidP="007A68D2">
      <w:pPr>
        <w:widowControl w:val="0"/>
        <w:numPr>
          <w:ilvl w:val="0"/>
          <w:numId w:val="16"/>
        </w:numPr>
        <w:tabs>
          <w:tab w:val="num" w:pos="-4680"/>
          <w:tab w:val="left" w:pos="1080"/>
        </w:tabs>
        <w:ind w:left="0" w:firstLine="709"/>
        <w:jc w:val="both"/>
        <w:rPr>
          <w:szCs w:val="26"/>
        </w:rPr>
      </w:pPr>
      <w:r w:rsidRPr="0069633D">
        <w:rPr>
          <w:szCs w:val="26"/>
        </w:rPr>
        <w:t>взаимодействия вновь устанавливаемых устройств РЗА с существующими на ПС устройствами РЗА;</w:t>
      </w:r>
    </w:p>
    <w:p w:rsidR="0073113C" w:rsidRPr="0069633D" w:rsidRDefault="0073113C" w:rsidP="0073113C">
      <w:pPr>
        <w:widowControl w:val="0"/>
        <w:tabs>
          <w:tab w:val="left" w:pos="1080"/>
        </w:tabs>
        <w:ind w:firstLine="709"/>
        <w:jc w:val="both"/>
        <w:rPr>
          <w:szCs w:val="26"/>
        </w:rPr>
      </w:pPr>
      <w:r>
        <w:rPr>
          <w:szCs w:val="26"/>
        </w:rPr>
        <w:t xml:space="preserve">3) </w:t>
      </w:r>
      <w:r w:rsidRPr="0069633D">
        <w:rPr>
          <w:szCs w:val="26"/>
        </w:rPr>
        <w:t xml:space="preserve">В части </w:t>
      </w:r>
      <w:r w:rsidR="007A6B2B">
        <w:rPr>
          <w:szCs w:val="26"/>
        </w:rPr>
        <w:t>С</w:t>
      </w:r>
      <w:r w:rsidRPr="0069633D">
        <w:rPr>
          <w:szCs w:val="26"/>
        </w:rPr>
        <w:t>Т</w:t>
      </w:r>
      <w:r w:rsidR="007A6B2B">
        <w:rPr>
          <w:szCs w:val="26"/>
        </w:rPr>
        <w:t>М</w:t>
      </w:r>
      <w:r w:rsidRPr="0069633D">
        <w:rPr>
          <w:szCs w:val="26"/>
        </w:rPr>
        <w:t xml:space="preserve"> (ССПИ):</w:t>
      </w:r>
    </w:p>
    <w:p w:rsidR="0073113C" w:rsidRPr="0069633D" w:rsidRDefault="0073113C" w:rsidP="007A68D2">
      <w:pPr>
        <w:widowControl w:val="0"/>
        <w:numPr>
          <w:ilvl w:val="0"/>
          <w:numId w:val="16"/>
        </w:numPr>
        <w:tabs>
          <w:tab w:val="left" w:pos="1080"/>
        </w:tabs>
        <w:ind w:left="0" w:firstLine="709"/>
        <w:jc w:val="both"/>
        <w:rPr>
          <w:szCs w:val="26"/>
        </w:rPr>
      </w:pPr>
      <w:r w:rsidRPr="0069633D">
        <w:rPr>
          <w:szCs w:val="26"/>
        </w:rPr>
        <w:t xml:space="preserve">состав компонентов </w:t>
      </w:r>
      <w:r w:rsidR="007A6B2B">
        <w:rPr>
          <w:szCs w:val="26"/>
        </w:rPr>
        <w:t>СТМ (</w:t>
      </w:r>
      <w:r w:rsidRPr="0069633D">
        <w:rPr>
          <w:szCs w:val="26"/>
        </w:rPr>
        <w:t>ССПИ</w:t>
      </w:r>
      <w:r w:rsidR="007A6B2B">
        <w:rPr>
          <w:szCs w:val="26"/>
        </w:rPr>
        <w:t>)</w:t>
      </w:r>
      <w:r w:rsidRPr="0069633D">
        <w:rPr>
          <w:szCs w:val="26"/>
        </w:rPr>
        <w:t>, вводимых на каждом этапе строительства;</w:t>
      </w:r>
    </w:p>
    <w:p w:rsidR="0073113C" w:rsidRPr="0069633D" w:rsidRDefault="0073113C" w:rsidP="007A68D2">
      <w:pPr>
        <w:widowControl w:val="0"/>
        <w:numPr>
          <w:ilvl w:val="0"/>
          <w:numId w:val="16"/>
        </w:numPr>
        <w:tabs>
          <w:tab w:val="left" w:pos="1080"/>
        </w:tabs>
        <w:ind w:left="0" w:firstLine="709"/>
        <w:jc w:val="both"/>
        <w:rPr>
          <w:szCs w:val="26"/>
        </w:rPr>
      </w:pPr>
      <w:r w:rsidRPr="0069633D">
        <w:rPr>
          <w:szCs w:val="26"/>
        </w:rPr>
        <w:t>организация передачи технологической информации по вновь вводимому оборудованию на верхние уровни управления.</w:t>
      </w:r>
    </w:p>
    <w:p w:rsidR="0073113C" w:rsidRPr="0069633D" w:rsidRDefault="0073113C" w:rsidP="0073113C">
      <w:pPr>
        <w:widowControl w:val="0"/>
        <w:tabs>
          <w:tab w:val="left" w:pos="1080"/>
        </w:tabs>
        <w:ind w:firstLine="709"/>
        <w:jc w:val="both"/>
        <w:rPr>
          <w:szCs w:val="26"/>
        </w:rPr>
      </w:pPr>
      <w:r w:rsidRPr="0069633D">
        <w:rPr>
          <w:szCs w:val="26"/>
        </w:rPr>
        <w:t xml:space="preserve">4) В части АСУЭ: по сохранению автоматического сбора данных по всем точкам учета ПС и передаче информации на верхние уровни управления </w:t>
      </w:r>
      <w:r w:rsidRPr="0069633D">
        <w:rPr>
          <w:szCs w:val="26"/>
        </w:rPr>
        <w:br/>
      </w:r>
      <w:r w:rsidR="00184604" w:rsidRPr="00184604">
        <w:rPr>
          <w:szCs w:val="26"/>
        </w:rPr>
        <w:t>филиала ПАО «Россети Центр и Приволжье» - «Рязаньэнерго»</w:t>
      </w:r>
    </w:p>
    <w:p w:rsidR="00574864" w:rsidRPr="0069633D" w:rsidRDefault="00574864" w:rsidP="00184604">
      <w:pPr>
        <w:widowControl w:val="0"/>
        <w:tabs>
          <w:tab w:val="left" w:pos="1080"/>
        </w:tabs>
        <w:ind w:firstLine="709"/>
        <w:jc w:val="both"/>
        <w:rPr>
          <w:szCs w:val="26"/>
        </w:rPr>
      </w:pPr>
      <w:r w:rsidRPr="0069633D">
        <w:rPr>
          <w:szCs w:val="26"/>
        </w:rPr>
        <w:lastRenderedPageBreak/>
        <w:t>Выполнить раздел «Организация эксплуатации» с выполнением анализа существующей схемы эксплуатации объектов электросетевого хозяйства в регионе(ах) размещения проектируемого объекта и определением потребности в технике, необходимой для эксплуатации и ремонтов, а также требуемого количества, мест размещения, площади и технического оснащения гаражей, численности, квалификации и мест размещения оперативного и ремонтного персонала, водителей, персонала по техническому обслуживанию и ремонту транспортных средств, а также необходимого объема аварийного запаса, ЗИП и места их размещения. А также, выполнить расчет расходов на приобретение аварийного запаса и ЗИП.</w:t>
      </w:r>
    </w:p>
    <w:p w:rsidR="00C22864" w:rsidRPr="0069633D" w:rsidRDefault="00C22864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</w:rPr>
      </w:pPr>
      <w:r w:rsidRPr="0069633D">
        <w:rPr>
          <w:b/>
        </w:rPr>
        <w:t>Сметная документация.</w:t>
      </w:r>
    </w:p>
    <w:p w:rsidR="00D17491" w:rsidRPr="00722B21" w:rsidRDefault="00D17491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722B21">
        <w:rPr>
          <w:bCs/>
          <w:iCs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51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B0435">
          <w:rPr>
            <w:rStyle w:val="aff8"/>
            <w:bCs/>
            <w:iCs/>
            <w:color w:val="000000"/>
            <w:szCs w:val="26"/>
            <w:u w:val="none"/>
          </w:rPr>
          <w:t>от 04.08.2020 № 421/пр</w:t>
        </w:r>
      </w:hyperlink>
      <w:r w:rsidRPr="00722B21">
        <w:rPr>
          <w:bCs/>
          <w:iCs/>
          <w:szCs w:val="26"/>
        </w:rPr>
        <w:t xml:space="preserve"> (в редакции № 1 приказа Минстроя России от </w:t>
      </w:r>
      <w:hyperlink r:id="rId52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B0435">
          <w:rPr>
            <w:rStyle w:val="aff8"/>
            <w:bCs/>
            <w:iCs/>
            <w:color w:val="000000"/>
            <w:szCs w:val="26"/>
            <w:u w:val="none"/>
          </w:rPr>
          <w:t>07.07.2022 года № 557/пр</w:t>
        </w:r>
      </w:hyperlink>
      <w:r w:rsidRPr="00722B21">
        <w:rPr>
          <w:bCs/>
          <w:iCs/>
          <w:szCs w:val="26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D17491" w:rsidRPr="00722B21" w:rsidRDefault="00D17491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722B21">
        <w:rPr>
          <w:bCs/>
          <w:iCs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8E3D7B" w:rsidRPr="00722B21" w:rsidRDefault="008E3D7B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722B21">
        <w:rPr>
          <w:bCs/>
          <w:iCs/>
          <w:szCs w:val="26"/>
        </w:rPr>
        <w:t xml:space="preserve">При составлении сметной документации в соответствии с приказом Минстроя РФ </w:t>
      </w:r>
      <w:hyperlink r:id="rId53" w:tooltip="&quot;Об утверждении сметных нормативов (с изменениями на 18 мая 2022 года)&quot; Приказ Министерства строительства и жилищно-коммунального хозяйства Российской Федерации от 30.12.2021 N 1046/пр Статус: Действующая редакция документа (действ. c 25.02.2023)" w:history="1">
        <w:r w:rsidRPr="00BA0DBF">
          <w:rPr>
            <w:rStyle w:val="aff8"/>
            <w:bCs/>
            <w:iCs/>
            <w:color w:val="000000"/>
            <w:szCs w:val="26"/>
            <w:u w:val="none"/>
          </w:rPr>
          <w:t>№1046/пр от 30.12.2021</w:t>
        </w:r>
      </w:hyperlink>
      <w:r w:rsidRPr="00722B21">
        <w:rPr>
          <w:bCs/>
          <w:iCs/>
          <w:szCs w:val="26"/>
        </w:rPr>
        <w:t xml:space="preserve"> (в редакции </w:t>
      </w:r>
      <w:hyperlink r:id="rId54" w:tooltip="&quot;О внесении изменений в приказ Министерства строительства и жилищно-коммунального хозяйства ...&quot; Приказ Министерства строительства и жилищно-коммунального хозяйства Российской Федерации от ... Статус: Действующий документ (действ. c 18.05.2022)" w:history="1">
        <w:r w:rsidRPr="00BA0DBF">
          <w:rPr>
            <w:rStyle w:val="aff8"/>
            <w:bCs/>
            <w:iCs/>
            <w:color w:val="000000"/>
            <w:szCs w:val="26"/>
            <w:u w:val="none"/>
          </w:rPr>
          <w:t>Приказов №378/пр от 18.05.2022</w:t>
        </w:r>
      </w:hyperlink>
      <w:r w:rsidRPr="00722B21">
        <w:rPr>
          <w:bCs/>
          <w:iCs/>
          <w:szCs w:val="26"/>
        </w:rPr>
        <w:t xml:space="preserve"> и </w:t>
      </w:r>
      <w:hyperlink r:id="rId55" w:tooltip="&quot;О внесении изменений в приказ Министерства строительства и жилищно-коммунального хозяйства ...&quot; Приказ Министерства строительства и жилищно-коммунального хозяйства Российской Федерации от ... Статус: Действующий документ (действ. c 27.12.2022)" w:history="1">
        <w:r w:rsidRPr="00BA0DBF">
          <w:rPr>
            <w:rStyle w:val="aff8"/>
            <w:bCs/>
            <w:iCs/>
            <w:color w:val="000000"/>
            <w:szCs w:val="26"/>
            <w:u w:val="none"/>
          </w:rPr>
          <w:t>№1133/пр от 27.12.2022</w:t>
        </w:r>
      </w:hyperlink>
      <w:r w:rsidRPr="00722B21">
        <w:rPr>
          <w:bCs/>
          <w:iCs/>
          <w:szCs w:val="26"/>
        </w:rPr>
        <w:t>) использовать базу ФСНБ-2022 с актуальными дополнениями. В случае отсутствия индексов по группам однородных строительных ресурсов использовать для составления сметной документации базу ФЕР-2020 с актуальными дополнениями и изменениями.</w:t>
      </w:r>
    </w:p>
    <w:p w:rsidR="00D17491" w:rsidRPr="00722B21" w:rsidRDefault="00D17491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722B21">
        <w:rPr>
          <w:bCs/>
          <w:iCs/>
          <w:szCs w:val="26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D17491" w:rsidRPr="00722B21" w:rsidRDefault="00D17491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722B21">
        <w:rPr>
          <w:bCs/>
          <w:iCs/>
          <w:szCs w:val="26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421/п</w:t>
      </w:r>
      <w:r w:rsidR="000B7076">
        <w:rPr>
          <w:bCs/>
          <w:iCs/>
          <w:szCs w:val="26"/>
        </w:rPr>
        <w:t>р</w:t>
      </w:r>
      <w:r w:rsidRPr="00722B21">
        <w:rPr>
          <w:bCs/>
          <w:iCs/>
          <w:szCs w:val="26"/>
        </w:rPr>
        <w:t xml:space="preserve"> (в редакции № 1 приказа Минстроя России от </w:t>
      </w:r>
      <w:hyperlink r:id="rId56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B0435">
          <w:rPr>
            <w:rStyle w:val="aff8"/>
            <w:bCs/>
            <w:iCs/>
            <w:color w:val="000000"/>
            <w:szCs w:val="26"/>
            <w:u w:val="none"/>
          </w:rPr>
          <w:t>07.07.2022 года № 557/пр</w:t>
        </w:r>
      </w:hyperlink>
      <w:r w:rsidRPr="00722B21">
        <w:rPr>
          <w:bCs/>
          <w:iCs/>
          <w:szCs w:val="26"/>
        </w:rPr>
        <w:t>, действует с 01.09.2022 года).</w:t>
      </w:r>
    </w:p>
    <w:p w:rsidR="00D17491" w:rsidRPr="00722B21" w:rsidRDefault="00D17491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722B21">
        <w:rPr>
          <w:bCs/>
          <w:iCs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(*.xls, *.xlsx), пояснительная записка, иные текстовые материалы и титульные листы тома «Сметная документация» - в формате (*.doc, *.docx).</w:t>
      </w:r>
    </w:p>
    <w:p w:rsidR="00D17491" w:rsidRPr="00722B21" w:rsidRDefault="00D17491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722B21">
        <w:rPr>
          <w:bCs/>
          <w:iCs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D17491" w:rsidRPr="00722B21" w:rsidRDefault="00D17491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722B21">
        <w:rPr>
          <w:bCs/>
          <w:iCs/>
          <w:szCs w:val="26"/>
        </w:rPr>
        <w:lastRenderedPageBreak/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D17491" w:rsidRPr="00722B21" w:rsidRDefault="00D17491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722B21">
        <w:rPr>
          <w:bCs/>
          <w:iCs/>
          <w:szCs w:val="26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</w:t>
      </w:r>
      <w:hyperlink r:id="rId57" w:tooltip="&quot;Об утверждении Методики определения сметной стоимости строительства, реконструкции ...&quot; Приказ Министерства строительства и жилищно-коммунального хозяйства Российской Федерации от ... Статус: Действующая редакция документа (действ. c 25.03.2025)" w:history="1">
        <w:r w:rsidRPr="00BA0DBF">
          <w:rPr>
            <w:rStyle w:val="aff8"/>
            <w:bCs/>
            <w:iCs/>
            <w:color w:val="000000"/>
            <w:szCs w:val="26"/>
            <w:u w:val="none"/>
          </w:rPr>
          <w:t xml:space="preserve">от </w:t>
        </w:r>
        <w:r w:rsidR="000B7076" w:rsidRPr="00BA0DBF">
          <w:rPr>
            <w:rStyle w:val="aff8"/>
            <w:bCs/>
            <w:iCs/>
            <w:color w:val="000000"/>
            <w:szCs w:val="26"/>
            <w:u w:val="none"/>
          </w:rPr>
          <w:t>0</w:t>
        </w:r>
        <w:r w:rsidRPr="00BA0DBF">
          <w:rPr>
            <w:rStyle w:val="aff8"/>
            <w:bCs/>
            <w:iCs/>
            <w:color w:val="000000"/>
            <w:szCs w:val="26"/>
            <w:u w:val="none"/>
          </w:rPr>
          <w:t>4.08.2020 №421/п</w:t>
        </w:r>
        <w:r w:rsidR="000B7076" w:rsidRPr="00BA0DBF">
          <w:rPr>
            <w:rStyle w:val="aff8"/>
            <w:bCs/>
            <w:iCs/>
            <w:color w:val="000000"/>
            <w:szCs w:val="26"/>
            <w:u w:val="none"/>
          </w:rPr>
          <w:t>р</w:t>
        </w:r>
      </w:hyperlink>
      <w:r w:rsidRPr="00722B21">
        <w:rPr>
          <w:bCs/>
          <w:iCs/>
          <w:szCs w:val="26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D17491" w:rsidRPr="00722B21" w:rsidRDefault="00D17491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722B21">
        <w:rPr>
          <w:bCs/>
          <w:iCs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61151" w:rsidRDefault="00D17491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722B21">
        <w:rPr>
          <w:bCs/>
          <w:iCs/>
          <w:szCs w:val="26"/>
        </w:rPr>
        <w:t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</w:t>
      </w:r>
    </w:p>
    <w:p w:rsidR="00D17491" w:rsidRPr="00722B21" w:rsidRDefault="00061151" w:rsidP="007A68D2">
      <w:pPr>
        <w:pStyle w:val="af1"/>
        <w:widowControl/>
        <w:numPr>
          <w:ilvl w:val="3"/>
          <w:numId w:val="70"/>
        </w:numPr>
        <w:tabs>
          <w:tab w:val="left" w:pos="1701"/>
        </w:tabs>
        <w:ind w:left="0" w:firstLine="709"/>
        <w:jc w:val="both"/>
        <w:rPr>
          <w:bCs/>
          <w:iCs/>
          <w:szCs w:val="26"/>
        </w:rPr>
      </w:pPr>
      <w:r w:rsidRPr="0069633D">
        <w:rPr>
          <w:bCs/>
          <w:iCs/>
          <w:szCs w:val="26"/>
        </w:rPr>
        <w:t>В составе сметной документации в обязательном порядке предусмотреть отдельный раздел (смета) на создаваемые/реконструируемые/ модернизируемые объекты ОС для ФИНВ</w:t>
      </w:r>
      <w:r w:rsidR="001D3E20">
        <w:rPr>
          <w:bCs/>
          <w:iCs/>
          <w:szCs w:val="26"/>
        </w:rPr>
        <w:t xml:space="preserve"> (</w:t>
      </w:r>
      <w:r w:rsidR="001D3E20" w:rsidRPr="001A0D26">
        <w:rPr>
          <w:bCs/>
          <w:iCs/>
          <w:szCs w:val="26"/>
        </w:rPr>
        <w:t>Федеральный инвестиционный налоговый вычет</w:t>
      </w:r>
      <w:r w:rsidR="001A0D26" w:rsidRPr="001A0D26">
        <w:rPr>
          <w:bCs/>
          <w:iCs/>
          <w:szCs w:val="26"/>
        </w:rPr>
        <w:t>)</w:t>
      </w:r>
      <w:r w:rsidRPr="0069633D">
        <w:rPr>
          <w:bCs/>
          <w:iCs/>
          <w:szCs w:val="26"/>
        </w:rPr>
        <w:t>.</w:t>
      </w:r>
      <w:r w:rsidR="00D17491" w:rsidRPr="00722B21">
        <w:rPr>
          <w:bCs/>
          <w:iCs/>
          <w:szCs w:val="26"/>
        </w:rPr>
        <w:t xml:space="preserve"> </w:t>
      </w:r>
    </w:p>
    <w:p w:rsidR="00DD5F39" w:rsidRPr="007F6CAC" w:rsidRDefault="00DD5F39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F6CAC">
        <w:t>При выполнении проектной документации учесть единые стандарты фирменного стиля объектов ПАО «</w:t>
      </w:r>
      <w:r w:rsidR="0016191D" w:rsidRPr="00BD2F1D">
        <w:rPr>
          <w:rFonts w:eastAsia="BatangChe"/>
        </w:rPr>
        <w:t>Россети</w:t>
      </w:r>
      <w:r w:rsidR="005B1C13" w:rsidRPr="007F6CAC">
        <w:t xml:space="preserve"> </w:t>
      </w:r>
      <w:r w:rsidR="00184604">
        <w:t>Центр и Приволжье</w:t>
      </w:r>
      <w:r w:rsidRPr="007F6CAC">
        <w:t>».</w:t>
      </w:r>
    </w:p>
    <w:p w:rsidR="00DD5F39" w:rsidRPr="00D72ED4" w:rsidRDefault="00DD5F39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F6CAC">
        <w:t>Выполнить раздел «Пояснительная записка» (ПЗ</w:t>
      </w:r>
      <w:r w:rsidRPr="00D72ED4">
        <w:t xml:space="preserve">). </w:t>
      </w:r>
    </w:p>
    <w:p w:rsidR="00DD5F39" w:rsidRPr="00D72ED4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Раздел оформить отдельным томом в соответствии с требованиями </w:t>
      </w:r>
      <w:r w:rsidR="00E15E1B" w:rsidRPr="00D72ED4">
        <w:t xml:space="preserve">Постановления Правительства РФ </w:t>
      </w:r>
      <w:hyperlink r:id="rId58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="00E15E1B" w:rsidRPr="00CB0435">
          <w:rPr>
            <w:rStyle w:val="aff8"/>
            <w:color w:val="000000"/>
            <w:u w:val="none"/>
          </w:rPr>
          <w:t>от 16.02.2008 № 87</w:t>
        </w:r>
      </w:hyperlink>
      <w:r w:rsidR="00E15E1B" w:rsidRPr="00D72ED4">
        <w:t xml:space="preserve">. </w:t>
      </w:r>
      <w:r w:rsidRPr="00D72ED4">
        <w:t>«</w:t>
      </w:r>
      <w:r w:rsidR="00E15E1B" w:rsidRPr="00D72ED4">
        <w:t>О</w:t>
      </w:r>
      <w:r w:rsidRPr="00D72ED4">
        <w:t xml:space="preserve"> составе разделов проектной документации </w:t>
      </w:r>
      <w:r w:rsidR="00E15E1B" w:rsidRPr="00D72ED4">
        <w:t>и требованиях к их содержанию».</w:t>
      </w:r>
    </w:p>
    <w:p w:rsidR="00DD5F39" w:rsidRPr="00D72ED4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В ПЗ включить предложения по выделению очередей и пусковых комплексов, с технологическими решениями и схемами перезавода ЛЭП в новые ячейки.</w:t>
      </w:r>
    </w:p>
    <w:p w:rsidR="00FA0708" w:rsidRDefault="00DD5F39" w:rsidP="00FA0708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внестадийной и/или проектной документации и т.п.</w:t>
      </w:r>
    </w:p>
    <w:p w:rsidR="005B1C13" w:rsidRDefault="005B1C13" w:rsidP="005B1C1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</w:t>
      </w:r>
      <w:r w:rsidR="00607DAF">
        <w:t>Реестр инновационных технологий</w:t>
      </w:r>
      <w:r w:rsidRPr="00D72ED4">
        <w:t xml:space="preserve"> ПАО «Россети»</w:t>
      </w:r>
      <w:r w:rsidR="00607DAF">
        <w:t>.</w:t>
      </w:r>
      <w:r w:rsidRPr="00D72ED4">
        <w:t xml:space="preserve"> </w:t>
      </w:r>
    </w:p>
    <w:p w:rsidR="0075461E" w:rsidRDefault="0075461E" w:rsidP="0075461E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b/>
        </w:rPr>
      </w:pPr>
      <w:r w:rsidRPr="007F6CAC">
        <w:rPr>
          <w:b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5461E" w:rsidRDefault="0075461E" w:rsidP="0075461E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AC6A90">
        <w:t>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FA0708" w:rsidRDefault="00FA0708" w:rsidP="007A68D2">
      <w:pPr>
        <w:pStyle w:val="aff4"/>
        <w:widowControl w:val="0"/>
        <w:numPr>
          <w:ilvl w:val="2"/>
          <w:numId w:val="70"/>
        </w:numPr>
        <w:tabs>
          <w:tab w:val="left" w:pos="-3960"/>
          <w:tab w:val="left" w:pos="709"/>
        </w:tabs>
        <w:ind w:left="0" w:firstLine="709"/>
        <w:jc w:val="both"/>
        <w:outlineLvl w:val="2"/>
      </w:pPr>
      <w:r w:rsidRPr="0069633D">
        <w:rPr>
          <w:bCs/>
          <w:szCs w:val="26"/>
        </w:rPr>
        <w:t>Мероприятия по создаваемым/реконструируемым/ модернизируемым объектам ОС для Федерального инвестиционного налогового вычета по кодам группировки «300.00.00.00.000 Машины и оборудование, включая хозяйственный инвентарь и другие объекты» (далее - ФИНВ) включать отдельным разделом.</w:t>
      </w:r>
    </w:p>
    <w:p w:rsidR="0075461E" w:rsidRPr="0075461E" w:rsidRDefault="0075461E" w:rsidP="007A68D2">
      <w:pPr>
        <w:pStyle w:val="aff4"/>
        <w:widowControl w:val="0"/>
        <w:numPr>
          <w:ilvl w:val="2"/>
          <w:numId w:val="70"/>
        </w:numPr>
        <w:tabs>
          <w:tab w:val="left" w:pos="-3960"/>
          <w:tab w:val="left" w:pos="709"/>
        </w:tabs>
        <w:ind w:left="0" w:firstLine="709"/>
        <w:jc w:val="both"/>
        <w:outlineLvl w:val="2"/>
      </w:pPr>
      <w:r w:rsidRPr="0075461E">
        <w:t>Выполнить раздел «Эффективность инвестиций»</w:t>
      </w:r>
    </w:p>
    <w:p w:rsidR="0075461E" w:rsidRPr="0069633D" w:rsidRDefault="0075461E" w:rsidP="0075461E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69633D">
        <w:t>В том числе в разделе определить следующие показатели:</w:t>
      </w:r>
    </w:p>
    <w:p w:rsidR="0075461E" w:rsidRPr="0069633D" w:rsidRDefault="0075461E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чистый дисконтированный доход (NPV);</w:t>
      </w:r>
    </w:p>
    <w:p w:rsidR="0075461E" w:rsidRPr="0069633D" w:rsidRDefault="0075461E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внутренняя норма доходности (IRR);</w:t>
      </w:r>
    </w:p>
    <w:p w:rsidR="0075461E" w:rsidRPr="0069633D" w:rsidRDefault="0075461E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lastRenderedPageBreak/>
        <w:t>срок окупаемости простой;</w:t>
      </w:r>
    </w:p>
    <w:p w:rsidR="0075461E" w:rsidRPr="0069633D" w:rsidRDefault="0075461E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69633D">
        <w:t>срок окупаемости дисконтированный.</w:t>
      </w:r>
    </w:p>
    <w:p w:rsidR="00357891" w:rsidRPr="00D72ED4" w:rsidRDefault="00357891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 Оформить отдельным томом.</w:t>
      </w:r>
    </w:p>
    <w:p w:rsidR="00357891" w:rsidRPr="00D72ED4" w:rsidRDefault="00357891" w:rsidP="00357891">
      <w:pPr>
        <w:widowControl w:val="0"/>
        <w:tabs>
          <w:tab w:val="left" w:pos="1080"/>
        </w:tabs>
        <w:ind w:firstLine="709"/>
        <w:jc w:val="both"/>
      </w:pPr>
      <w:r w:rsidRPr="00D72ED4">
        <w:t>Данный раздел должен содержать мероприятия по обеспечению соблюдения установленных требований энергетической эффективности, включающих:</w:t>
      </w:r>
    </w:p>
    <w:p w:rsidR="00357891" w:rsidRPr="00D72ED4" w:rsidRDefault="00357891" w:rsidP="007A68D2">
      <w:pPr>
        <w:pStyle w:val="aff4"/>
        <w:widowControl w:val="0"/>
        <w:numPr>
          <w:ilvl w:val="0"/>
          <w:numId w:val="31"/>
        </w:numPr>
        <w:tabs>
          <w:tab w:val="left" w:pos="1080"/>
        </w:tabs>
        <w:ind w:left="0" w:firstLine="709"/>
        <w:jc w:val="both"/>
      </w:pPr>
      <w:r w:rsidRPr="00D72ED4">
        <w:t>показатели, характеризующие удельную величину расхода электроэнергии на собственные нужды ПС;</w:t>
      </w:r>
    </w:p>
    <w:p w:rsidR="00357891" w:rsidRPr="00D72ED4" w:rsidRDefault="00357891" w:rsidP="007A68D2">
      <w:pPr>
        <w:pStyle w:val="aff4"/>
        <w:widowControl w:val="0"/>
        <w:numPr>
          <w:ilvl w:val="0"/>
          <w:numId w:val="31"/>
        </w:numPr>
        <w:tabs>
          <w:tab w:val="left" w:pos="1080"/>
        </w:tabs>
        <w:ind w:left="0" w:firstLine="709"/>
        <w:jc w:val="both"/>
      </w:pPr>
      <w:r w:rsidRPr="00D72ED4">
        <w:t>требования к архитектурным, функционально-технологическим, конструктивным и инженерно-техническим решениям, влияющим на энергетическую эффективность зданий, строений и сооружений;</w:t>
      </w:r>
    </w:p>
    <w:p w:rsidR="00357891" w:rsidRPr="00D72ED4" w:rsidRDefault="00357891" w:rsidP="007A68D2">
      <w:pPr>
        <w:pStyle w:val="aff4"/>
        <w:widowControl w:val="0"/>
        <w:numPr>
          <w:ilvl w:val="0"/>
          <w:numId w:val="31"/>
        </w:numPr>
        <w:tabs>
          <w:tab w:val="left" w:pos="1080"/>
        </w:tabs>
        <w:ind w:left="0" w:firstLine="709"/>
        <w:jc w:val="both"/>
      </w:pPr>
      <w:r w:rsidRPr="00D72ED4">
        <w:t>требования к отдельным элементам, конструкциям зданий, строений и сооружений и их свойствам, к используемым в зданиях, строениях и сооружениях устройствам и технологиям, а также к включаемым в проектную документацию и применяемым при строительстве, реконструкции и капитальном ремонте зданий, строений и сооружений технологиям и материалам, позволяющие исключить нерациональный расход энергетических ресурсов как в процессе строительства, реконструкции и капитального ремонта зданий, строений и сооружений, так и в процессе их эксплуатации;</w:t>
      </w:r>
    </w:p>
    <w:p w:rsidR="00357891" w:rsidRPr="00D72ED4" w:rsidRDefault="00357891" w:rsidP="007A68D2">
      <w:pPr>
        <w:pStyle w:val="aff4"/>
        <w:widowControl w:val="0"/>
        <w:numPr>
          <w:ilvl w:val="0"/>
          <w:numId w:val="31"/>
        </w:numPr>
        <w:tabs>
          <w:tab w:val="left" w:pos="1080"/>
        </w:tabs>
        <w:ind w:left="0" w:firstLine="709"/>
        <w:jc w:val="both"/>
      </w:pPr>
      <w:r w:rsidRPr="00D72ED4">
        <w:t>иные установленные требования энергетической эффективности.</w:t>
      </w:r>
    </w:p>
    <w:p w:rsidR="00357891" w:rsidRPr="00D72ED4" w:rsidRDefault="00357891" w:rsidP="007A68D2">
      <w:pPr>
        <w:pStyle w:val="aff4"/>
        <w:widowControl w:val="0"/>
        <w:numPr>
          <w:ilvl w:val="0"/>
          <w:numId w:val="31"/>
        </w:numPr>
        <w:tabs>
          <w:tab w:val="left" w:pos="1080"/>
        </w:tabs>
        <w:ind w:left="0" w:firstLine="709"/>
        <w:jc w:val="both"/>
      </w:pPr>
      <w:r w:rsidRPr="00D72ED4">
        <w:t>перечень требований энергетической эффективности, которым здание, строение и сооружение должны соответствовать при вводе в эксплуатацию и в процессе эксплуатации, и сроки, в течение которых в процессе эксплуатации должно быть обеспечено выполнение указанных требований энергетической эффективности.</w:t>
      </w:r>
    </w:p>
    <w:p w:rsidR="00357891" w:rsidRDefault="00357891" w:rsidP="007A68D2">
      <w:pPr>
        <w:pStyle w:val="aff4"/>
        <w:widowControl w:val="0"/>
        <w:numPr>
          <w:ilvl w:val="0"/>
          <w:numId w:val="31"/>
        </w:numPr>
        <w:tabs>
          <w:tab w:val="left" w:pos="1080"/>
        </w:tabs>
        <w:ind w:left="0" w:firstLine="709"/>
        <w:jc w:val="both"/>
      </w:pPr>
      <w:r w:rsidRPr="00D72ED4">
        <w:t>перечень мероприятий по учету и контролю расходования используемых энергетических ресурсов.</w:t>
      </w:r>
    </w:p>
    <w:p w:rsidR="00BE5C08" w:rsidRPr="00BE5C08" w:rsidRDefault="00BE5C08" w:rsidP="007A68D2">
      <w:pPr>
        <w:pStyle w:val="aff4"/>
        <w:widowControl w:val="0"/>
        <w:numPr>
          <w:ilvl w:val="0"/>
          <w:numId w:val="31"/>
        </w:numPr>
        <w:tabs>
          <w:tab w:val="left" w:pos="1080"/>
        </w:tabs>
        <w:ind w:left="0" w:firstLine="709"/>
        <w:jc w:val="both"/>
      </w:pPr>
      <w:r w:rsidRPr="00BE5C08">
        <w:t>перечень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системе холодного водоснабжения, позволяющих исключить нерациональный расход воды;</w:t>
      </w:r>
    </w:p>
    <w:p w:rsidR="00BE5C08" w:rsidRDefault="00BE5C08" w:rsidP="007A68D2">
      <w:pPr>
        <w:pStyle w:val="aff4"/>
        <w:widowControl w:val="0"/>
        <w:numPr>
          <w:ilvl w:val="0"/>
          <w:numId w:val="31"/>
        </w:numPr>
        <w:tabs>
          <w:tab w:val="left" w:pos="1080"/>
        </w:tabs>
        <w:ind w:left="0" w:firstLine="709"/>
        <w:jc w:val="both"/>
      </w:pPr>
      <w:r w:rsidRPr="00BE5C08">
        <w:t>перечень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системах отопления, вентиляции и кондиционирования воздуха помещений, тепловых сетях, позволяющих исключить нерациональный расход тепловой энергии</w:t>
      </w:r>
      <w:r>
        <w:t>;</w:t>
      </w:r>
    </w:p>
    <w:p w:rsidR="00BE5C08" w:rsidRPr="00D72ED4" w:rsidRDefault="00BE5C08" w:rsidP="007A68D2">
      <w:pPr>
        <w:pStyle w:val="aff4"/>
        <w:widowControl w:val="0"/>
        <w:numPr>
          <w:ilvl w:val="0"/>
          <w:numId w:val="31"/>
        </w:numPr>
        <w:tabs>
          <w:tab w:val="left" w:pos="1080"/>
        </w:tabs>
        <w:ind w:left="0" w:firstLine="709"/>
        <w:jc w:val="both"/>
      </w:pPr>
      <w:r w:rsidRPr="00D72ED4">
        <w:t>иные установленные требования энергетической эффективности.</w:t>
      </w:r>
    </w:p>
    <w:p w:rsidR="00357891" w:rsidRPr="00D72ED4" w:rsidRDefault="00357891" w:rsidP="00357891">
      <w:pPr>
        <w:widowControl w:val="0"/>
        <w:tabs>
          <w:tab w:val="left" w:pos="1080"/>
        </w:tabs>
        <w:ind w:firstLine="709"/>
        <w:jc w:val="both"/>
      </w:pPr>
      <w:r w:rsidRPr="00D72ED4">
        <w:t>Выполнить систему отопления в зданиях и сооружениях (ОПУ, ЗРУ) с применением энергосберегающих приборов, оснащенных системой регулирования температуры.</w:t>
      </w:r>
    </w:p>
    <w:p w:rsidR="00357891" w:rsidRDefault="00357891" w:rsidP="00357891">
      <w:pPr>
        <w:widowControl w:val="0"/>
        <w:tabs>
          <w:tab w:val="left" w:pos="1080"/>
        </w:tabs>
        <w:ind w:firstLine="709"/>
        <w:jc w:val="both"/>
      </w:pPr>
      <w:r w:rsidRPr="00D72ED4">
        <w:t>Обеспечить установку приборов автоматического включения/отключения систем обогрева оборудования ПС, шкафов наружной установки ОРУ.</w:t>
      </w:r>
    </w:p>
    <w:p w:rsidR="00357891" w:rsidRDefault="00357891" w:rsidP="00357891">
      <w:pPr>
        <w:widowControl w:val="0"/>
        <w:tabs>
          <w:tab w:val="left" w:pos="1080"/>
        </w:tabs>
        <w:ind w:firstLine="709"/>
        <w:jc w:val="both"/>
      </w:pPr>
      <w:r w:rsidRPr="00F817E2">
        <w:t xml:space="preserve">Обеспечить составление энергетического паспорта здания  в отношении следующих объектов: строящихся или реконструируемых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59" w:tooltip="&quot;СП 50.13330.2012 Тепловая защита зданий. Актуализированная редакция СНиП ...&quot;&#10;(утв. приказом Минрегиона России от 30.06.2012 N 265)&#10;Статус: Применяется для целей технического регламента (действ. c 01.07.2013 по 15.06.2024)" w:history="1">
        <w:r w:rsidRPr="00BA0DBF">
          <w:rPr>
            <w:rStyle w:val="aff8"/>
            <w:color w:val="000000"/>
            <w:u w:val="none"/>
          </w:rPr>
          <w:t>СП 50.13330.2012</w:t>
        </w:r>
      </w:hyperlink>
      <w:r w:rsidRPr="00F817E2">
        <w:t xml:space="preserve">. Свод правил. Тепловая защита зданий. Актуализированная редакция </w:t>
      </w:r>
      <w:hyperlink r:id="rId60" w:tooltip="&quot;СП 50.13330.2012 Тепловая защита зданий. Актуализированная редакция СНиП ...&quot;&#10;(утв. приказом Минрегиона России от 30.06.2012 N 265)&#10;Статус: Применяется для целей технического регламента (действ. c 01.07.2013 по 15.06.2024)" w:history="1">
        <w:r w:rsidR="001A503E" w:rsidRPr="00BA0DBF">
          <w:rPr>
            <w:rStyle w:val="aff8"/>
            <w:color w:val="000000"/>
            <w:u w:val="none"/>
          </w:rPr>
          <w:t>СП 50.13330.2012</w:t>
        </w:r>
      </w:hyperlink>
      <w:r w:rsidRPr="00F817E2">
        <w:t xml:space="preserve">", утв. Приказом Минрегиона России </w:t>
      </w:r>
      <w:hyperlink r:id="rId61" w:tooltip="&quot;Об утверждении свода правил &quot;СНиП 23-02-2003 &quot;Тепловая защита зданий&quot; (не применяется ...&quot;&#10;Приказ Минрегиона России от 30.06.2012 N 265&#10;Статус: Недействующий документ (действ. c 01.07.2013 по 15.06.2024)" w:history="1">
        <w:r w:rsidRPr="00BA0DBF">
          <w:rPr>
            <w:rStyle w:val="aff8"/>
            <w:color w:val="000000"/>
            <w:u w:val="none"/>
          </w:rPr>
          <w:t>от 30.06.2012 N 265</w:t>
        </w:r>
      </w:hyperlink>
      <w:r w:rsidRPr="00F817E2">
        <w:t>).</w:t>
      </w:r>
    </w:p>
    <w:p w:rsidR="00DD5F39" w:rsidRPr="00D72ED4" w:rsidRDefault="00DD5F39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 xml:space="preserve"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</w:t>
      </w:r>
      <w:r w:rsidR="001A0D26">
        <w:t>российского</w:t>
      </w:r>
      <w:r w:rsidRPr="00D72ED4">
        <w:t xml:space="preserve"> производства.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:rsidR="00DD5F39" w:rsidRPr="00D72ED4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</w:t>
      </w:r>
      <w:r w:rsidR="00607DAF">
        <w:t xml:space="preserve">проектной </w:t>
      </w:r>
      <w:r w:rsidRPr="00D72ED4">
        <w:t>документации не допускается указывать наименования изготовителей и/или марки</w:t>
      </w:r>
      <w:r w:rsidR="005B1C13">
        <w:t xml:space="preserve"> </w:t>
      </w:r>
      <w:r w:rsidRPr="00D72ED4">
        <w:t>(в том числе технические условия на изготовление) проектируемого оборудования, систем</w:t>
      </w:r>
      <w:r w:rsidR="005B1C13">
        <w:t xml:space="preserve"> (до выбора на основании ТЭО с согласованием с Заказчиком или на основании результатов ТЗП)</w:t>
      </w:r>
      <w:r w:rsidRPr="00D72ED4">
        <w:t>.</w:t>
      </w:r>
    </w:p>
    <w:p w:rsidR="00DD5F39" w:rsidRDefault="00DD5F39" w:rsidP="007A68D2">
      <w:pPr>
        <w:pStyle w:val="aff4"/>
        <w:widowControl w:val="0"/>
        <w:numPr>
          <w:ilvl w:val="2"/>
          <w:numId w:val="7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 xml:space="preserve">Одновременно с разработкой проектной документации необходимо </w:t>
      </w:r>
      <w:r w:rsidRPr="00D72ED4">
        <w:lastRenderedPageBreak/>
        <w:t xml:space="preserve">разработать техническую часть закупочной документации (отдельным томом) в соответствии с </w:t>
      </w:r>
      <w:r w:rsidR="009C48EA" w:rsidRPr="009C48EA">
        <w:t>положениями Единого стандарта закупок Публичного акционерного общества «Федеральная сетевая компания - Россети» (Положение о закупке) (далее – Стандарт, Положение о закупке), утвержденного решением Совета Директоров Публичного акционерного общества «Федеральная сетевая компания - Россети» (протокол от 30.12.2022 № 604), решение Совета директоров о присоединении к Стандарту ПАО «Россети Центр» (протокол №04/23 от «20» января 2023 года) и ПАО «Россети Центр и Приволжье» (Протокол №570 от «20» января 2023 года)</w:t>
      </w:r>
      <w:r w:rsidRPr="00D72ED4">
        <w:t>.</w:t>
      </w:r>
    </w:p>
    <w:p w:rsidR="002175B8" w:rsidRPr="002175B8" w:rsidRDefault="002175B8" w:rsidP="007A68D2">
      <w:pPr>
        <w:pStyle w:val="aff4"/>
        <w:widowControl w:val="0"/>
        <w:numPr>
          <w:ilvl w:val="2"/>
          <w:numId w:val="70"/>
        </w:numPr>
        <w:tabs>
          <w:tab w:val="left" w:pos="-3960"/>
          <w:tab w:val="left" w:pos="709"/>
        </w:tabs>
        <w:ind w:left="0" w:firstLine="709"/>
        <w:jc w:val="both"/>
        <w:outlineLvl w:val="2"/>
      </w:pPr>
      <w:r w:rsidRPr="002175B8">
        <w:t>Сведения</w:t>
      </w:r>
      <w:r w:rsidRPr="002175B8">
        <w:rPr>
          <w:vertAlign w:val="superscript"/>
        </w:rPr>
        <w:footnoteReference w:id="2"/>
      </w:r>
      <w:r w:rsidRPr="002175B8">
        <w:t xml:space="preserve"> о строящихся/реконструируемых объектах капитального строительства согласно Классификатору объектов капитального строительства по их назначению и функционально-технологическим особенностям (для целей архитектурно-строительного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строительства), утвержденному </w:t>
      </w:r>
      <w:hyperlink r:id="rId62" w:tooltip="&quot;Об утверждении классификатора объектов капитального строительства по их назначению и ...&quot;&#10;Приказ Министерства строительства и жилищно-коммунального хозяйства Российской Федерации от 02.11.2022 N ...&#10;Статус: Действующий документ (действ. c 03.03.202" w:history="1">
        <w:r w:rsidRPr="00CB0435">
          <w:rPr>
            <w:rStyle w:val="aff8"/>
            <w:color w:val="000000"/>
            <w:u w:val="none"/>
          </w:rPr>
          <w:t>приказом Министерства строительства и жилищно-коммунального хозяйства Российской Федерации от 02.11.2022 № </w:t>
        </w:r>
        <w:r w:rsidR="00014971" w:rsidRPr="00CB0435">
          <w:rPr>
            <w:rStyle w:val="aff8"/>
            <w:color w:val="000000"/>
            <w:u w:val="none"/>
          </w:rPr>
          <w:t>928/пр</w:t>
        </w:r>
      </w:hyperlink>
      <w:r w:rsidR="00A969A8">
        <w:t>, приведены в приложении.</w:t>
      </w:r>
    </w:p>
    <w:p w:rsidR="002175B8" w:rsidRPr="002175B8" w:rsidRDefault="002175B8" w:rsidP="002175B8">
      <w:pPr>
        <w:widowControl w:val="0"/>
        <w:tabs>
          <w:tab w:val="left" w:pos="-4860"/>
          <w:tab w:val="left" w:pos="-4680"/>
          <w:tab w:val="left" w:pos="1080"/>
          <w:tab w:val="left" w:pos="1560"/>
        </w:tabs>
        <w:ind w:firstLine="709"/>
        <w:jc w:val="both"/>
      </w:pPr>
      <w:r w:rsidRPr="002175B8">
        <w:t>На основании подготовленных проектных решений уточнить сведения об объектах капитального строительства и представить Заказчику для согласования. Согласованные Заказчиком сведения об объектах капитального строительства, затрагиваемых при реализации инвестиционного проекта (этапа строительства), а также письмо Заказчика об их согласовании привести в разделе «Пояснительная записка».</w:t>
      </w:r>
    </w:p>
    <w:p w:rsidR="002175B8" w:rsidRPr="00455E1F" w:rsidRDefault="002175B8" w:rsidP="002175B8">
      <w:pPr>
        <w:widowControl w:val="0"/>
        <w:tabs>
          <w:tab w:val="left" w:pos="1080"/>
        </w:tabs>
        <w:ind w:firstLine="709"/>
        <w:jc w:val="both"/>
        <w:rPr>
          <w:i/>
        </w:rPr>
      </w:pPr>
      <w:r w:rsidRPr="00455E1F">
        <w:rPr>
          <w:i/>
        </w:rPr>
        <w:t>Примечания:</w:t>
      </w:r>
    </w:p>
    <w:p w:rsidR="002175B8" w:rsidRPr="00455E1F" w:rsidRDefault="002175B8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  <w:rPr>
          <w:i/>
        </w:rPr>
      </w:pPr>
      <w:r w:rsidRPr="00455E1F">
        <w:rPr>
          <w:i/>
        </w:rPr>
        <w:t>объем и порядок работ по оформлению прав на земельные участки в каждом конкретном случае требует уточнения, с учетом специфики объекта электросетевого хозяйства и законодательства субъекта Российской Федерации;</w:t>
      </w:r>
    </w:p>
    <w:p w:rsidR="002175B8" w:rsidRDefault="002175B8" w:rsidP="007A68D2">
      <w:pPr>
        <w:widowControl w:val="0"/>
        <w:numPr>
          <w:ilvl w:val="0"/>
          <w:numId w:val="8"/>
        </w:numPr>
        <w:tabs>
          <w:tab w:val="clear" w:pos="1070"/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 w:rsidRPr="00455E1F">
        <w:rPr>
          <w:i/>
        </w:rPr>
        <w:t>объем работ по оформлению проектов планировки территории, проектов межевания территории и градостроительных планов в каждом конкретном случае требует уточнения, с учетом специфики объекта электросетевого хозяйства и законодательства субъекта Российской Федерации.</w:t>
      </w:r>
    </w:p>
    <w:p w:rsidR="009C48EA" w:rsidRDefault="009C48EA" w:rsidP="009C48EA">
      <w:pPr>
        <w:pStyle w:val="aff4"/>
        <w:widowControl w:val="0"/>
        <w:tabs>
          <w:tab w:val="left" w:pos="-4680"/>
          <w:tab w:val="left" w:pos="1080"/>
          <w:tab w:val="left" w:pos="1276"/>
        </w:tabs>
        <w:ind w:left="709"/>
        <w:jc w:val="both"/>
      </w:pPr>
    </w:p>
    <w:p w:rsidR="0001580E" w:rsidRPr="00E56BAA" w:rsidRDefault="0001580E" w:rsidP="007A68D2">
      <w:pPr>
        <w:pStyle w:val="aff4"/>
        <w:widowControl w:val="0"/>
        <w:numPr>
          <w:ilvl w:val="1"/>
          <w:numId w:val="70"/>
        </w:numPr>
        <w:tabs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  <w:bCs/>
        </w:rPr>
      </w:pPr>
      <w:r w:rsidRPr="00D72ED4">
        <w:rPr>
          <w:b/>
          <w:bCs/>
          <w:lang w:val="en-US"/>
        </w:rPr>
        <w:t>II</w:t>
      </w:r>
      <w:r w:rsidRPr="00E56BAA">
        <w:rPr>
          <w:b/>
          <w:bCs/>
        </w:rPr>
        <w:t xml:space="preserve"> этап проектирования «Разработка и согласование </w:t>
      </w:r>
      <w:r w:rsidR="00E929AD" w:rsidRPr="00E56BAA">
        <w:rPr>
          <w:b/>
          <w:bCs/>
        </w:rPr>
        <w:t>рабочей документации (РД)</w:t>
      </w:r>
      <w:r w:rsidRPr="00E56BAA">
        <w:rPr>
          <w:b/>
          <w:bCs/>
        </w:rPr>
        <w:t xml:space="preserve"> в соответствии с требованиями нормативно-технических документов». </w:t>
      </w:r>
    </w:p>
    <w:p w:rsidR="003A5C78" w:rsidRPr="0069633D" w:rsidRDefault="00E929AD" w:rsidP="00764002">
      <w:pPr>
        <w:pStyle w:val="af1"/>
        <w:tabs>
          <w:tab w:val="left" w:pos="1276"/>
        </w:tabs>
        <w:ind w:left="0" w:firstLine="709"/>
        <w:jc w:val="both"/>
        <w:rPr>
          <w:vanish/>
        </w:rPr>
      </w:pPr>
      <w:r w:rsidRPr="00D72ED4">
        <w:rPr>
          <w:szCs w:val="24"/>
        </w:rPr>
        <w:t>Рабочая документация (РД)</w:t>
      </w:r>
      <w:r w:rsidR="008A2F89">
        <w:rPr>
          <w:szCs w:val="24"/>
        </w:rPr>
        <w:t xml:space="preserve"> </w:t>
      </w:r>
      <w:r w:rsidR="00A77259" w:rsidRPr="00D72ED4">
        <w:rPr>
          <w:szCs w:val="24"/>
        </w:rPr>
        <w:t>должна быть разработана после выбора основного первичного и вторично</w:t>
      </w:r>
      <w:r w:rsidR="00357891">
        <w:rPr>
          <w:szCs w:val="24"/>
        </w:rPr>
        <w:t>го</w:t>
      </w:r>
      <w:r w:rsidR="00A77259" w:rsidRPr="00D72ED4">
        <w:rPr>
          <w:szCs w:val="24"/>
        </w:rPr>
        <w:t xml:space="preserve"> оборудования</w:t>
      </w:r>
      <w:r w:rsidR="009D5ECA">
        <w:rPr>
          <w:szCs w:val="24"/>
        </w:rPr>
        <w:t xml:space="preserve"> </w:t>
      </w:r>
      <w:r w:rsidR="009D5ECA">
        <w:t xml:space="preserve">в объеме, </w:t>
      </w:r>
      <w:r w:rsidR="009D5ECA" w:rsidRPr="00313D5C">
        <w:t xml:space="preserve">необходимом для описания полной совокупности принятых </w:t>
      </w:r>
      <w:r w:rsidR="009D5ECA">
        <w:t>решений проектной</w:t>
      </w:r>
      <w:r w:rsidR="009D5ECA" w:rsidRPr="00313D5C">
        <w:t xml:space="preserve"> </w:t>
      </w:r>
      <w:r w:rsidR="009D5ECA">
        <w:t>документации</w:t>
      </w:r>
      <w:r w:rsidR="009D5ECA" w:rsidRPr="00313D5C">
        <w:t xml:space="preserve"> и достаточном для дальнейшего выполнения </w:t>
      </w:r>
      <w:r w:rsidR="009D5ECA">
        <w:t>СМР и ПНР</w:t>
      </w:r>
      <w:r w:rsidR="00A77259" w:rsidRPr="00D72ED4">
        <w:rPr>
          <w:szCs w:val="24"/>
        </w:rPr>
        <w:t xml:space="preserve">. </w:t>
      </w:r>
      <w:r w:rsidRPr="00D72ED4">
        <w:t>Рабочая документация (РД)</w:t>
      </w:r>
      <w:r w:rsidR="00A77259" w:rsidRPr="00D72ED4">
        <w:t xml:space="preserve"> должна содержать:</w:t>
      </w:r>
      <w:r w:rsidR="002C0D65">
        <w:t xml:space="preserve"> </w:t>
      </w:r>
    </w:p>
    <w:p w:rsidR="003A5C78" w:rsidRDefault="00A77259" w:rsidP="007A68D2">
      <w:pPr>
        <w:pStyle w:val="af1"/>
        <w:widowControl/>
        <w:numPr>
          <w:ilvl w:val="2"/>
          <w:numId w:val="62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>Конструктивные решения (установочные чертежи) в соответствии с видами выбранного электрооборудования и компоновочными решениями, утвержденными в проектной документации.</w:t>
      </w:r>
    </w:p>
    <w:p w:rsidR="00A77259" w:rsidRPr="003A5C78" w:rsidRDefault="00A77259" w:rsidP="007A68D2">
      <w:pPr>
        <w:pStyle w:val="af1"/>
        <w:widowControl/>
        <w:numPr>
          <w:ilvl w:val="2"/>
          <w:numId w:val="62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A5C78">
        <w:rPr>
          <w:szCs w:val="24"/>
        </w:rPr>
        <w:t>Решения по организации электропитания систем РЗА, ПА, СТМ, систем связи и других систем, включая:</w:t>
      </w:r>
    </w:p>
    <w:p w:rsidR="00A77259" w:rsidRPr="00D72ED4" w:rsidRDefault="00A77259" w:rsidP="007A68D2">
      <w:pPr>
        <w:numPr>
          <w:ilvl w:val="0"/>
          <w:numId w:val="32"/>
        </w:numPr>
        <w:tabs>
          <w:tab w:val="left" w:pos="993"/>
        </w:tabs>
        <w:suppressAutoHyphens/>
        <w:ind w:left="0" w:firstLine="709"/>
        <w:jc w:val="both"/>
      </w:pPr>
      <w:r w:rsidRPr="00D72ED4">
        <w:t>привязку оборудования к цепям СН, РЗ</w:t>
      </w:r>
      <w:r w:rsidR="007F3845">
        <w:t xml:space="preserve">А, ПА, телемеханики, </w:t>
      </w:r>
      <w:r w:rsidR="003A5C78">
        <w:t>связи, АСУЭ</w:t>
      </w:r>
      <w:r w:rsidRPr="00D72ED4">
        <w:t xml:space="preserve">. </w:t>
      </w:r>
    </w:p>
    <w:p w:rsidR="00A77259" w:rsidRPr="001A503E" w:rsidRDefault="00A77259" w:rsidP="007A68D2">
      <w:pPr>
        <w:numPr>
          <w:ilvl w:val="0"/>
          <w:numId w:val="32"/>
        </w:numPr>
        <w:tabs>
          <w:tab w:val="left" w:pos="993"/>
        </w:tabs>
        <w:suppressAutoHyphens/>
        <w:ind w:left="0" w:firstLine="709"/>
        <w:jc w:val="both"/>
      </w:pPr>
      <w:r w:rsidRPr="001A503E">
        <w:t xml:space="preserve">таблицы потребителей оперативного тока и их характеристики; </w:t>
      </w:r>
    </w:p>
    <w:p w:rsidR="00E27EAD" w:rsidRPr="001A503E" w:rsidRDefault="00E27EAD" w:rsidP="007A68D2">
      <w:pPr>
        <w:numPr>
          <w:ilvl w:val="0"/>
          <w:numId w:val="32"/>
        </w:numPr>
        <w:tabs>
          <w:tab w:val="left" w:pos="993"/>
        </w:tabs>
        <w:suppressAutoHyphens/>
        <w:ind w:left="0" w:firstLine="709"/>
        <w:jc w:val="both"/>
      </w:pPr>
      <w:r w:rsidRPr="001A503E">
        <w:t>принципиальные и монтажные схемы организации цепей оперативного тока;</w:t>
      </w:r>
    </w:p>
    <w:p w:rsidR="00A77259" w:rsidRPr="001A503E" w:rsidRDefault="00A77259" w:rsidP="007A68D2">
      <w:pPr>
        <w:numPr>
          <w:ilvl w:val="0"/>
          <w:numId w:val="32"/>
        </w:numPr>
        <w:tabs>
          <w:tab w:val="left" w:pos="993"/>
        </w:tabs>
        <w:suppressAutoHyphens/>
        <w:ind w:left="0" w:firstLine="709"/>
        <w:jc w:val="both"/>
      </w:pPr>
      <w:r w:rsidRPr="001A503E">
        <w:t>расчеты токов короткого замыкания оперативного тока, построение карт селективности защитных аппаратов оперативного тока (с использованием специализированных программ);</w:t>
      </w:r>
    </w:p>
    <w:p w:rsidR="003A5C78" w:rsidRPr="001A503E" w:rsidRDefault="00A77259" w:rsidP="007A68D2">
      <w:pPr>
        <w:pStyle w:val="af1"/>
        <w:widowControl/>
        <w:numPr>
          <w:ilvl w:val="0"/>
          <w:numId w:val="32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1A503E">
        <w:rPr>
          <w:szCs w:val="24"/>
        </w:rPr>
        <w:t>решения по контролю состояния АБ и сети оперативного тока, включая устройства автоматического и автоматизированного поиска «земли» по присоединениям</w:t>
      </w:r>
      <w:r w:rsidR="00E27EAD" w:rsidRPr="001A503E">
        <w:rPr>
          <w:szCs w:val="24"/>
        </w:rPr>
        <w:t xml:space="preserve"> с контролем снижения уровня напряжения на аккумуляторной батарее с выдачей предупредительного </w:t>
      </w:r>
      <w:r w:rsidR="00E27EAD" w:rsidRPr="001A503E">
        <w:rPr>
          <w:szCs w:val="24"/>
        </w:rPr>
        <w:lastRenderedPageBreak/>
        <w:t>сигнала в центральную сигнализацию ПС и в ОИК ЦУС/ОИК РЭС с наименованием «Авария/неисправность СОПТ»</w:t>
      </w:r>
      <w:r w:rsidRPr="001A503E">
        <w:rPr>
          <w:szCs w:val="24"/>
        </w:rPr>
        <w:t>.</w:t>
      </w:r>
    </w:p>
    <w:p w:rsidR="00FA558F" w:rsidRPr="003A5C78" w:rsidRDefault="00A77259" w:rsidP="007A68D2">
      <w:pPr>
        <w:pStyle w:val="af1"/>
        <w:widowControl/>
        <w:numPr>
          <w:ilvl w:val="2"/>
          <w:numId w:val="62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A5C78">
        <w:rPr>
          <w:szCs w:val="24"/>
        </w:rPr>
        <w:t xml:space="preserve">Решения </w:t>
      </w:r>
      <w:r w:rsidR="00FA558F" w:rsidRPr="003A5C78">
        <w:rPr>
          <w:szCs w:val="24"/>
        </w:rPr>
        <w:t>в части вторичных систем ПС:</w:t>
      </w:r>
    </w:p>
    <w:p w:rsidR="00A77259" w:rsidRPr="00D72ED4" w:rsidRDefault="00FA558F" w:rsidP="007A68D2">
      <w:pPr>
        <w:pStyle w:val="af1"/>
        <w:widowControl/>
        <w:numPr>
          <w:ilvl w:val="3"/>
          <w:numId w:val="62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szCs w:val="24"/>
        </w:rPr>
      </w:pPr>
      <w:r>
        <w:rPr>
          <w:szCs w:val="24"/>
        </w:rPr>
        <w:t>П</w:t>
      </w:r>
      <w:r w:rsidR="00A77259" w:rsidRPr="00D72ED4">
        <w:rPr>
          <w:szCs w:val="24"/>
        </w:rPr>
        <w:t>о релейной защите (РЗА) с использованием микропроцессорных устройств, включая:</w:t>
      </w:r>
    </w:p>
    <w:p w:rsidR="00A77259" w:rsidRPr="00D72ED4" w:rsidRDefault="00A77259" w:rsidP="007A68D2">
      <w:pPr>
        <w:pStyle w:val="af1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>схемы размещения устройств релейной защиты;</w:t>
      </w:r>
    </w:p>
    <w:p w:rsidR="00A77259" w:rsidRDefault="00A77259" w:rsidP="007A68D2">
      <w:pPr>
        <w:pStyle w:val="af1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 xml:space="preserve">схемы распределения по трансформаторам тока устройств РЗА, ПА, </w:t>
      </w:r>
      <w:r w:rsidR="006C0412">
        <w:rPr>
          <w:szCs w:val="24"/>
        </w:rPr>
        <w:t>АС</w:t>
      </w:r>
      <w:r w:rsidR="00B57448">
        <w:rPr>
          <w:szCs w:val="24"/>
        </w:rPr>
        <w:t>УЭ</w:t>
      </w:r>
      <w:r w:rsidRPr="00D72ED4">
        <w:rPr>
          <w:szCs w:val="24"/>
        </w:rPr>
        <w:t>, схема организации цепей питания устройств РЗА;</w:t>
      </w:r>
    </w:p>
    <w:p w:rsidR="00753F9C" w:rsidRPr="001A503E" w:rsidRDefault="00753F9C" w:rsidP="007A68D2">
      <w:pPr>
        <w:pStyle w:val="af1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>
        <w:rPr>
          <w:szCs w:val="24"/>
        </w:rPr>
        <w:t>принципиальн</w:t>
      </w:r>
      <w:r w:rsidR="00357891">
        <w:rPr>
          <w:szCs w:val="24"/>
        </w:rPr>
        <w:t xml:space="preserve">ые и </w:t>
      </w:r>
      <w:r>
        <w:rPr>
          <w:szCs w:val="24"/>
        </w:rPr>
        <w:t xml:space="preserve">монтажные </w:t>
      </w:r>
      <w:r w:rsidRPr="003A6AF0">
        <w:rPr>
          <w:szCs w:val="24"/>
        </w:rPr>
        <w:t xml:space="preserve">схемы с привязкой вновь установленного оборудования и МП устройств </w:t>
      </w:r>
      <w:r>
        <w:rPr>
          <w:szCs w:val="24"/>
        </w:rPr>
        <w:t xml:space="preserve">РЗА </w:t>
      </w:r>
      <w:r w:rsidRPr="003A6AF0">
        <w:rPr>
          <w:szCs w:val="24"/>
        </w:rPr>
        <w:t xml:space="preserve">к существующему оборудованию, устройствам релейной защиты, автоматики и </w:t>
      </w:r>
      <w:r w:rsidRPr="001A503E">
        <w:rPr>
          <w:szCs w:val="24"/>
        </w:rPr>
        <w:t>сигнализации</w:t>
      </w:r>
      <w:r w:rsidR="005875E1" w:rsidRPr="001A503E">
        <w:rPr>
          <w:szCs w:val="24"/>
        </w:rPr>
        <w:t>;</w:t>
      </w:r>
    </w:p>
    <w:p w:rsidR="00E27EAD" w:rsidRPr="001A503E" w:rsidRDefault="00E27EAD" w:rsidP="007A68D2">
      <w:pPr>
        <w:pStyle w:val="af1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1A503E">
        <w:rPr>
          <w:szCs w:val="24"/>
        </w:rPr>
        <w:t>принципиальные и (или) функционально-логические схемы, в графическом виде, отражающие алгоритмы функционирования устройств РЗА, выполненные с применением стандартных для применяемого устройства РЗА логических элементов;</w:t>
      </w:r>
    </w:p>
    <w:p w:rsidR="00E27EAD" w:rsidRPr="001A503E" w:rsidRDefault="00E27EAD" w:rsidP="007A68D2">
      <w:pPr>
        <w:pStyle w:val="af1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1A503E">
        <w:rPr>
          <w:szCs w:val="24"/>
        </w:rPr>
        <w:t>данные по параметрированию (конфигурированию) микропроцессорных устройств РЗА;</w:t>
      </w:r>
    </w:p>
    <w:p w:rsidR="00E27EAD" w:rsidRPr="001A503E" w:rsidRDefault="00E27EAD" w:rsidP="007A68D2">
      <w:pPr>
        <w:pStyle w:val="af1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1A503E">
        <w:rPr>
          <w:szCs w:val="24"/>
        </w:rPr>
        <w:t>схемы организации каналов связи, обеспечивающих функционирование РЗА, выполненные в соответствии с НТД, указанными в приложении № 1 к ТЗ;</w:t>
      </w:r>
    </w:p>
    <w:p w:rsidR="00753F9C" w:rsidRPr="001A503E" w:rsidRDefault="00753F9C" w:rsidP="007A68D2">
      <w:pPr>
        <w:pStyle w:val="af1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1A503E">
        <w:rPr>
          <w:szCs w:val="24"/>
        </w:rPr>
        <w:t>заполненные бланки задания уставок для проектируемых устройств РЗА;</w:t>
      </w:r>
    </w:p>
    <w:p w:rsidR="00753F9C" w:rsidRPr="001A503E" w:rsidRDefault="00753F9C" w:rsidP="007A68D2">
      <w:pPr>
        <w:pStyle w:val="af1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1A503E">
        <w:rPr>
          <w:szCs w:val="24"/>
        </w:rPr>
        <w:t>заказные спецификации и</w:t>
      </w:r>
      <w:r w:rsidR="00E27EAD" w:rsidRPr="001A503E">
        <w:rPr>
          <w:szCs w:val="24"/>
        </w:rPr>
        <w:t xml:space="preserve"> карты заказа на устройства РЗА;</w:t>
      </w:r>
    </w:p>
    <w:p w:rsidR="00E27EAD" w:rsidRPr="001A503E" w:rsidRDefault="00E27EAD" w:rsidP="007A68D2">
      <w:pPr>
        <w:pStyle w:val="af1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1A503E">
        <w:rPr>
          <w:szCs w:val="24"/>
        </w:rPr>
        <w:t>журналы контрольных кабелей.</w:t>
      </w:r>
    </w:p>
    <w:p w:rsidR="00FA558F" w:rsidRPr="007F6CAC" w:rsidRDefault="00FA558F" w:rsidP="007A68D2">
      <w:pPr>
        <w:pStyle w:val="af1"/>
        <w:widowControl/>
        <w:numPr>
          <w:ilvl w:val="3"/>
          <w:numId w:val="62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szCs w:val="24"/>
        </w:rPr>
      </w:pPr>
      <w:r w:rsidRPr="007F6CAC">
        <w:rPr>
          <w:szCs w:val="24"/>
        </w:rPr>
        <w:t xml:space="preserve">В части </w:t>
      </w:r>
      <w:r w:rsidR="007A6B2B">
        <w:rPr>
          <w:szCs w:val="24"/>
        </w:rPr>
        <w:t>СТМ</w:t>
      </w:r>
      <w:r w:rsidRPr="007F6CAC">
        <w:rPr>
          <w:szCs w:val="24"/>
        </w:rPr>
        <w:t xml:space="preserve"> предусмотреть:</w:t>
      </w:r>
    </w:p>
    <w:p w:rsidR="00FA558F" w:rsidRPr="007F6CAC" w:rsidRDefault="00FA558F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7F6CAC">
        <w:t xml:space="preserve">структурную и принципиальную схемы организации </w:t>
      </w:r>
      <w:r w:rsidR="007A6B2B">
        <w:t>СТМ</w:t>
      </w:r>
      <w:r w:rsidR="000F3F25" w:rsidRPr="007F6CAC">
        <w:t xml:space="preserve"> </w:t>
      </w:r>
      <w:r w:rsidR="000F3F25" w:rsidRPr="00546FE4">
        <w:t>с отображением</w:t>
      </w:r>
      <w:r w:rsidR="00111012" w:rsidRPr="007F6CAC">
        <w:t xml:space="preserve">, </w:t>
      </w:r>
      <w:r w:rsidR="000F3F25" w:rsidRPr="007F6CAC">
        <w:t xml:space="preserve">применяемых устройств (комплексов) РЗА, </w:t>
      </w:r>
    </w:p>
    <w:p w:rsidR="00FA558F" w:rsidRPr="007F6CAC" w:rsidRDefault="00FA558F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7F6CAC">
        <w:t>планы размещения оборудования и кабельных трасс;</w:t>
      </w:r>
    </w:p>
    <w:p w:rsidR="00FA558F" w:rsidRPr="007F6CAC" w:rsidRDefault="00FA558F" w:rsidP="007A68D2">
      <w:pPr>
        <w:numPr>
          <w:ilvl w:val="0"/>
          <w:numId w:val="34"/>
        </w:numPr>
        <w:tabs>
          <w:tab w:val="left" w:pos="432"/>
          <w:tab w:val="left" w:pos="1080"/>
        </w:tabs>
        <w:suppressAutoHyphens/>
        <w:ind w:left="0" w:firstLine="709"/>
      </w:pPr>
      <w:r w:rsidRPr="007F6CAC">
        <w:t>таблицы соединений и подключений (кроссовые журналы);</w:t>
      </w:r>
    </w:p>
    <w:p w:rsidR="00FA558F" w:rsidRPr="007F6CAC" w:rsidRDefault="00FA558F" w:rsidP="007A68D2">
      <w:pPr>
        <w:pStyle w:val="aff4"/>
        <w:numPr>
          <w:ilvl w:val="0"/>
          <w:numId w:val="34"/>
        </w:numPr>
        <w:tabs>
          <w:tab w:val="left" w:pos="1080"/>
        </w:tabs>
        <w:suppressAutoHyphens/>
        <w:spacing w:line="276" w:lineRule="auto"/>
        <w:ind w:left="0" w:right="142" w:firstLine="709"/>
        <w:jc w:val="both"/>
      </w:pPr>
      <w:r w:rsidRPr="007F6CAC">
        <w:t>схе</w:t>
      </w:r>
      <w:r w:rsidR="002C0D65">
        <w:t xml:space="preserve">мы электропитания оборудования </w:t>
      </w:r>
      <w:r w:rsidRPr="007F6CAC">
        <w:t>СТ</w:t>
      </w:r>
      <w:r w:rsidR="002C0D65">
        <w:t>М</w:t>
      </w:r>
      <w:r w:rsidRPr="007F6CAC">
        <w:t>;</w:t>
      </w:r>
    </w:p>
    <w:p w:rsidR="00FA558F" w:rsidRPr="007F6CAC" w:rsidRDefault="00FA558F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7F6CAC">
        <w:t>схемы подключения дискретных сигналов ТС, ТУ (проектом предусмотреть подключение контрольных кабелей через промежуточные клеммники к контроллерам АСУ);</w:t>
      </w:r>
    </w:p>
    <w:p w:rsidR="00FA558F" w:rsidRPr="007F6CAC" w:rsidRDefault="00FA558F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7F6CAC">
        <w:t>схемы организации сетевой инфраструктуры с указанием портов подключаемых устройств (коммутаторов, контроллеров АСУ, терминалов РЗА и т.д.);</w:t>
      </w:r>
    </w:p>
    <w:p w:rsidR="00FA558F" w:rsidRPr="007F6CAC" w:rsidRDefault="00FA558F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7F6CAC">
        <w:t>специфи</w:t>
      </w:r>
      <w:r w:rsidR="00910940" w:rsidRPr="007F6CAC">
        <w:t>кации оборудования и материалов;</w:t>
      </w:r>
    </w:p>
    <w:p w:rsidR="00FA558F" w:rsidRPr="007F6CAC" w:rsidRDefault="00910940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7F6CAC">
        <w:t>с</w:t>
      </w:r>
      <w:r w:rsidR="00FA558F" w:rsidRPr="007F6CAC">
        <w:t>хемы общего вида шкафов</w:t>
      </w:r>
      <w:r w:rsidRPr="007F6CAC">
        <w:t>;</w:t>
      </w:r>
    </w:p>
    <w:p w:rsidR="001725B8" w:rsidRPr="001642B6" w:rsidRDefault="001725B8" w:rsidP="007A68D2">
      <w:pPr>
        <w:pStyle w:val="af1"/>
        <w:widowControl/>
        <w:numPr>
          <w:ilvl w:val="3"/>
          <w:numId w:val="62"/>
        </w:numPr>
        <w:tabs>
          <w:tab w:val="left" w:pos="993"/>
          <w:tab w:val="left" w:pos="1701"/>
        </w:tabs>
        <w:suppressAutoHyphens/>
        <w:ind w:left="0" w:firstLine="709"/>
        <w:jc w:val="both"/>
        <w:rPr>
          <w:szCs w:val="24"/>
        </w:rPr>
      </w:pPr>
      <w:r w:rsidRPr="001642B6">
        <w:rPr>
          <w:szCs w:val="24"/>
        </w:rPr>
        <w:t>В части АСУЭ ПС предусмотреть:</w:t>
      </w:r>
    </w:p>
    <w:p w:rsidR="001725B8" w:rsidRPr="001642B6" w:rsidRDefault="001725B8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1642B6">
        <w:t>структурную схему организации АСУЭ;</w:t>
      </w:r>
    </w:p>
    <w:p w:rsidR="001725B8" w:rsidRPr="001642B6" w:rsidRDefault="001725B8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1642B6">
        <w:t>планы размещения оборудования и кабельных трасс;</w:t>
      </w:r>
    </w:p>
    <w:p w:rsidR="001725B8" w:rsidRPr="001642B6" w:rsidRDefault="001725B8" w:rsidP="007A68D2">
      <w:pPr>
        <w:numPr>
          <w:ilvl w:val="0"/>
          <w:numId w:val="34"/>
        </w:numPr>
        <w:tabs>
          <w:tab w:val="left" w:pos="432"/>
          <w:tab w:val="left" w:pos="1080"/>
        </w:tabs>
        <w:suppressAutoHyphens/>
        <w:ind w:left="0" w:firstLine="709"/>
      </w:pPr>
      <w:r w:rsidRPr="001642B6">
        <w:t>таблицы соединений и подключений (кабельный журнал);</w:t>
      </w:r>
    </w:p>
    <w:p w:rsidR="001725B8" w:rsidRPr="001642B6" w:rsidRDefault="001725B8" w:rsidP="007A68D2">
      <w:pPr>
        <w:pStyle w:val="aff4"/>
        <w:numPr>
          <w:ilvl w:val="0"/>
          <w:numId w:val="34"/>
        </w:numPr>
        <w:tabs>
          <w:tab w:val="left" w:pos="1080"/>
        </w:tabs>
        <w:suppressAutoHyphens/>
        <w:spacing w:line="276" w:lineRule="auto"/>
        <w:ind w:left="0" w:right="142" w:firstLine="709"/>
        <w:jc w:val="both"/>
      </w:pPr>
      <w:r w:rsidRPr="001642B6">
        <w:t>схемы электропитания оборудования АСУЭ;</w:t>
      </w:r>
    </w:p>
    <w:p w:rsidR="001725B8" w:rsidRPr="001642B6" w:rsidRDefault="001725B8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1642B6">
        <w:t>схемы подключения измерительных цепей;</w:t>
      </w:r>
    </w:p>
    <w:p w:rsidR="001725B8" w:rsidRPr="001642B6" w:rsidRDefault="001725B8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1642B6">
        <w:t>схемы подключения информационных цепей;</w:t>
      </w:r>
    </w:p>
    <w:p w:rsidR="001725B8" w:rsidRPr="001642B6" w:rsidRDefault="001725B8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1642B6">
        <w:t>спецификации оборудования и материалов;</w:t>
      </w:r>
    </w:p>
    <w:p w:rsidR="001725B8" w:rsidRDefault="001725B8" w:rsidP="007A68D2">
      <w:pPr>
        <w:pStyle w:val="aff4"/>
        <w:widowControl w:val="0"/>
        <w:numPr>
          <w:ilvl w:val="0"/>
          <w:numId w:val="34"/>
        </w:numPr>
        <w:tabs>
          <w:tab w:val="left" w:pos="1080"/>
        </w:tabs>
        <w:ind w:left="0" w:firstLine="709"/>
        <w:jc w:val="both"/>
      </w:pPr>
      <w:r w:rsidRPr="001642B6">
        <w:t>схемы общего вида шкафов АСУЭ</w:t>
      </w:r>
      <w:r w:rsidR="000F3F25">
        <w:t>.</w:t>
      </w:r>
    </w:p>
    <w:p w:rsidR="00A77259" w:rsidRPr="00D72ED4" w:rsidRDefault="00A77259" w:rsidP="007A68D2">
      <w:pPr>
        <w:pStyle w:val="af1"/>
        <w:widowControl/>
        <w:numPr>
          <w:ilvl w:val="2"/>
          <w:numId w:val="62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 xml:space="preserve">Решения по </w:t>
      </w:r>
      <w:r w:rsidR="00910940">
        <w:rPr>
          <w:szCs w:val="24"/>
        </w:rPr>
        <w:t>интеграции с подсистемой</w:t>
      </w:r>
      <w:r w:rsidRPr="00D72ED4">
        <w:rPr>
          <w:szCs w:val="24"/>
        </w:rPr>
        <w:t xml:space="preserve"> оперативной блокировки коммутационных аппаратов.  </w:t>
      </w:r>
    </w:p>
    <w:p w:rsidR="00A77259" w:rsidRPr="00D72ED4" w:rsidRDefault="00A77259" w:rsidP="007A68D2">
      <w:pPr>
        <w:pStyle w:val="af1"/>
        <w:widowControl/>
        <w:numPr>
          <w:ilvl w:val="2"/>
          <w:numId w:val="62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>Мероприятия по предотвращению импульсных помех, решения по электромагнитной совм</w:t>
      </w:r>
      <w:r w:rsidR="00E71F52">
        <w:rPr>
          <w:szCs w:val="24"/>
        </w:rPr>
        <w:t>естимости устройств РЗА, ТМ, АС</w:t>
      </w:r>
      <w:r w:rsidRPr="00D72ED4">
        <w:rPr>
          <w:szCs w:val="24"/>
        </w:rPr>
        <w:t>УЭ, обеспечивающих их нормальную работу в соответствии с ГОСТ P 51317 (</w:t>
      </w:r>
      <w:hyperlink r:id="rId63" w:tooltip="&quot;ГОСТ Р МЭК 61000-6-7-2019 Электромагнитная совместимость (ЭМС). Часть 6-7. Общие стандарты ...&quot;&#10;(утв. приказом Росстандарта от 29.08.2019 N 565-ст)&#10;Применяется с 01.10.2019&#10;Статус: Действующий документ (действ. c 01.10.2019)" w:history="1">
        <w:r w:rsidRPr="00BA0DBF">
          <w:rPr>
            <w:rStyle w:val="aff8"/>
            <w:color w:val="000000"/>
            <w:szCs w:val="24"/>
            <w:u w:val="none"/>
          </w:rPr>
          <w:t>МЭК 61000</w:t>
        </w:r>
      </w:hyperlink>
      <w:r w:rsidRPr="00D72ED4">
        <w:rPr>
          <w:szCs w:val="24"/>
        </w:rPr>
        <w:t xml:space="preserve">) "Совместимость технических средств электромагнитная". </w:t>
      </w:r>
    </w:p>
    <w:p w:rsidR="00A77259" w:rsidRPr="00D72ED4" w:rsidRDefault="00A77259" w:rsidP="007A68D2">
      <w:pPr>
        <w:pStyle w:val="af1"/>
        <w:widowControl/>
        <w:numPr>
          <w:ilvl w:val="2"/>
          <w:numId w:val="62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>Кабельный журнал, план раскладки кабелей, привести расчет кабельной продукции, необходимой для создания подсистем РЗА, СН, СОПТ</w:t>
      </w:r>
      <w:r w:rsidR="00357891">
        <w:rPr>
          <w:szCs w:val="24"/>
        </w:rPr>
        <w:t xml:space="preserve"> и др.</w:t>
      </w:r>
    </w:p>
    <w:p w:rsidR="00A77259" w:rsidRPr="00D72ED4" w:rsidRDefault="00357891" w:rsidP="007A68D2">
      <w:pPr>
        <w:pStyle w:val="af1"/>
        <w:widowControl/>
        <w:numPr>
          <w:ilvl w:val="2"/>
          <w:numId w:val="62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>
        <w:rPr>
          <w:szCs w:val="24"/>
        </w:rPr>
        <w:lastRenderedPageBreak/>
        <w:t xml:space="preserve">Уточнить </w:t>
      </w:r>
      <w:r w:rsidRPr="00357891">
        <w:rPr>
          <w:i/>
          <w:szCs w:val="24"/>
        </w:rPr>
        <w:t>(при необходимости</w:t>
      </w:r>
      <w:r w:rsidR="00A56CBA">
        <w:rPr>
          <w:i/>
          <w:szCs w:val="24"/>
        </w:rPr>
        <w:t xml:space="preserve">, </w:t>
      </w:r>
      <w:r w:rsidR="00A56CBA" w:rsidRPr="00A56CBA">
        <w:rPr>
          <w:i/>
          <w:color w:val="000000"/>
          <w:szCs w:val="24"/>
        </w:rPr>
        <w:t>при соответствующем обосновании</w:t>
      </w:r>
      <w:r w:rsidRPr="00357891">
        <w:rPr>
          <w:i/>
          <w:szCs w:val="24"/>
        </w:rPr>
        <w:t>)</w:t>
      </w:r>
      <w:r w:rsidR="00A77259" w:rsidRPr="00D72ED4">
        <w:rPr>
          <w:szCs w:val="24"/>
        </w:rPr>
        <w:t xml:space="preserve"> расчет молниезащиты и грозозащиты оборудования и подходов ВЛ к подстанции. Место установки </w:t>
      </w:r>
      <w:r w:rsidR="00D9147F">
        <w:rPr>
          <w:szCs w:val="24"/>
        </w:rPr>
        <w:t xml:space="preserve">и выбор параметров </w:t>
      </w:r>
      <w:r w:rsidR="00A77259" w:rsidRPr="00D72ED4">
        <w:rPr>
          <w:szCs w:val="24"/>
        </w:rPr>
        <w:t xml:space="preserve">ОПН </w:t>
      </w:r>
      <w:r w:rsidR="00D9147F">
        <w:rPr>
          <w:szCs w:val="24"/>
        </w:rPr>
        <w:t>должны быть обоснованы</w:t>
      </w:r>
      <w:r w:rsidR="00A77259" w:rsidRPr="00D72ED4">
        <w:rPr>
          <w:szCs w:val="24"/>
        </w:rPr>
        <w:t xml:space="preserve"> расчетами. </w:t>
      </w:r>
    </w:p>
    <w:p w:rsidR="00A77259" w:rsidRDefault="00357891" w:rsidP="007A68D2">
      <w:pPr>
        <w:pStyle w:val="af1"/>
        <w:widowControl/>
        <w:numPr>
          <w:ilvl w:val="2"/>
          <w:numId w:val="62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>
        <w:rPr>
          <w:szCs w:val="24"/>
        </w:rPr>
        <w:t xml:space="preserve">Уточнить </w:t>
      </w:r>
      <w:r w:rsidRPr="00357891">
        <w:rPr>
          <w:i/>
          <w:szCs w:val="24"/>
        </w:rPr>
        <w:t>(при необходимости</w:t>
      </w:r>
      <w:r w:rsidR="00A56CBA">
        <w:rPr>
          <w:i/>
          <w:szCs w:val="24"/>
        </w:rPr>
        <w:t xml:space="preserve">, </w:t>
      </w:r>
      <w:r w:rsidR="00A56CBA" w:rsidRPr="00A56CBA">
        <w:rPr>
          <w:i/>
          <w:color w:val="000000"/>
          <w:szCs w:val="24"/>
        </w:rPr>
        <w:t>при соответствующем обосновании</w:t>
      </w:r>
      <w:r w:rsidRPr="00357891">
        <w:rPr>
          <w:i/>
          <w:szCs w:val="24"/>
        </w:rPr>
        <w:t>)</w:t>
      </w:r>
      <w:r>
        <w:rPr>
          <w:i/>
          <w:szCs w:val="24"/>
        </w:rPr>
        <w:t xml:space="preserve"> </w:t>
      </w:r>
      <w:r w:rsidR="00A77259" w:rsidRPr="00D72ED4">
        <w:rPr>
          <w:szCs w:val="24"/>
        </w:rPr>
        <w:t xml:space="preserve">проект заземляющего устройства в соответствии с требованиями </w:t>
      </w:r>
      <w:hyperlink r:id="rId64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A77259" w:rsidRPr="00BA0DBF">
          <w:rPr>
            <w:rStyle w:val="aff8"/>
            <w:color w:val="000000"/>
            <w:szCs w:val="24"/>
            <w:u w:val="none"/>
          </w:rPr>
          <w:t>ПУЭ</w:t>
        </w:r>
      </w:hyperlink>
      <w:r w:rsidR="00A77259" w:rsidRPr="00D72ED4">
        <w:rPr>
          <w:szCs w:val="24"/>
        </w:rPr>
        <w:t xml:space="preserve"> и условиями протекания длительного наибольшего тока несимметричного режима в соответствии с «Методическими указаниями по защите вторичных цепей электрических станций и подстанций от импульсных помех», утвержденными Департаментом науки и техники 29.06.93 (</w:t>
      </w:r>
      <w:hyperlink r:id="rId65" w:tooltip="&quot;РД 34.20.116-93 Методические указания по защите вторичных цепей электрических станций и ...&quot;&#10;(утв. решением РАО &quot;ЕЭС России&quot; от 29.06.1993 N Э-1/93)&#10;Применяется с 01.09.1993&#10;Статус: Действующий документ (действ. c 01.09.1993)" w:history="1">
        <w:r w:rsidR="00A77259" w:rsidRPr="00BA0DBF">
          <w:rPr>
            <w:rStyle w:val="aff8"/>
            <w:color w:val="000000"/>
            <w:szCs w:val="24"/>
            <w:u w:val="none"/>
          </w:rPr>
          <w:t>РД 34.20.116-93</w:t>
        </w:r>
      </w:hyperlink>
      <w:r w:rsidR="00A77259" w:rsidRPr="00D72ED4">
        <w:rPr>
          <w:szCs w:val="24"/>
        </w:rPr>
        <w:t>).</w:t>
      </w:r>
    </w:p>
    <w:p w:rsidR="004A68FF" w:rsidRPr="00D72ED4" w:rsidRDefault="004A68FF" w:rsidP="004A68FF">
      <w:pPr>
        <w:pStyle w:val="af1"/>
        <w:widowControl/>
        <w:tabs>
          <w:tab w:val="left" w:pos="993"/>
        </w:tabs>
        <w:suppressAutoHyphens/>
        <w:ind w:left="709"/>
        <w:jc w:val="both"/>
        <w:rPr>
          <w:szCs w:val="24"/>
        </w:rPr>
      </w:pPr>
    </w:p>
    <w:p w:rsidR="00DD5F39" w:rsidRPr="00D72ED4" w:rsidRDefault="00280BB0" w:rsidP="007A68D2">
      <w:pPr>
        <w:widowControl w:val="0"/>
        <w:numPr>
          <w:ilvl w:val="0"/>
          <w:numId w:val="95"/>
        </w:numPr>
        <w:tabs>
          <w:tab w:val="clear" w:pos="1440"/>
          <w:tab w:val="left" w:pos="-3960"/>
          <w:tab w:val="num" w:pos="1134"/>
          <w:tab w:val="left" w:pos="1276"/>
        </w:tabs>
        <w:ind w:left="0" w:firstLine="709"/>
        <w:jc w:val="both"/>
        <w:rPr>
          <w:b/>
        </w:rPr>
      </w:pPr>
      <w:r w:rsidRPr="00D72ED4">
        <w:rPr>
          <w:b/>
        </w:rPr>
        <w:t>Особые условия</w:t>
      </w:r>
    </w:p>
    <w:p w:rsidR="00655A25" w:rsidRPr="00D72ED4" w:rsidRDefault="00BD2F1D" w:rsidP="007A68D2">
      <w:pPr>
        <w:pStyle w:val="aff4"/>
        <w:widowControl w:val="0"/>
        <w:numPr>
          <w:ilvl w:val="1"/>
          <w:numId w:val="72"/>
        </w:numPr>
        <w:tabs>
          <w:tab w:val="left" w:pos="-4680"/>
          <w:tab w:val="left" w:pos="1080"/>
        </w:tabs>
        <w:ind w:left="0" w:firstLine="709"/>
        <w:jc w:val="both"/>
      </w:pPr>
      <w:r>
        <w:t xml:space="preserve"> </w:t>
      </w:r>
      <w:r w:rsidR="00655A25" w:rsidRPr="00D72ED4">
        <w:t xml:space="preserve">Документацию </w:t>
      </w:r>
      <w:r w:rsidR="00D90C47">
        <w:t xml:space="preserve">(проектную, рабочую) </w:t>
      </w:r>
      <w:r w:rsidR="00655A25" w:rsidRPr="00D72ED4">
        <w:t>в полном объеме (включая обосновывающие расчеты) представить Заказчику на материальных носителях, а именно:</w:t>
      </w:r>
    </w:p>
    <w:p w:rsidR="00655A25" w:rsidRPr="00D72ED4" w:rsidRDefault="00655A25" w:rsidP="007A68D2">
      <w:pPr>
        <w:pStyle w:val="aff4"/>
        <w:widowControl w:val="0"/>
        <w:numPr>
          <w:ilvl w:val="0"/>
          <w:numId w:val="28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D72ED4">
        <w:t xml:space="preserve">в </w:t>
      </w:r>
      <w:r w:rsidR="00D90C47">
        <w:t>3</w:t>
      </w:r>
      <w:r w:rsidRPr="00D72ED4">
        <w:t xml:space="preserve"> (</w:t>
      </w:r>
      <w:r w:rsidR="00D90C47">
        <w:t>трех</w:t>
      </w:r>
      <w:r w:rsidRPr="00D72ED4">
        <w:t>) экземплярах на бумажном носителе после получения положительных заключений органов экспертизы (</w:t>
      </w:r>
      <w:r w:rsidR="00D90C47">
        <w:t>окончательно</w:t>
      </w:r>
      <w:r w:rsidR="00D90C47" w:rsidRPr="00D72ED4">
        <w:t xml:space="preserve"> </w:t>
      </w:r>
      <w:r w:rsidRPr="00D72ED4">
        <w:t xml:space="preserve">количество экземпляров определяется </w:t>
      </w:r>
      <w:r w:rsidR="00184604" w:rsidRPr="00184604">
        <w:t>филиал</w:t>
      </w:r>
      <w:r w:rsidR="00184604">
        <w:t>ом</w:t>
      </w:r>
      <w:r w:rsidR="00184604" w:rsidRPr="00184604">
        <w:t xml:space="preserve"> ПАО «Россети Центр и Приволжье» - «Рязаньэнерго»</w:t>
      </w:r>
      <w:r w:rsidR="005C0757">
        <w:t xml:space="preserve"> </w:t>
      </w:r>
      <w:r w:rsidRPr="00D72ED4">
        <w:t>из которых не менее 1 (одного) экземпляра в оригинале. Каждый том оригинала и копии ПД</w:t>
      </w:r>
      <w:r w:rsidR="00D90C47">
        <w:t xml:space="preserve"> и РД</w:t>
      </w:r>
      <w:r w:rsidRPr="00D72ED4">
        <w:t xml:space="preserve"> должен быть прошит, заверен печатью и подписью руководителя, страницы пронумерованы. Все экземпляры томов копий ПД</w:t>
      </w:r>
      <w:r w:rsidR="00D90C47">
        <w:t xml:space="preserve"> и РД</w:t>
      </w:r>
      <w:r w:rsidRPr="00D72ED4">
        <w:t xml:space="preserve"> должны быть заверены печатью проектной организации «Копия верна»;</w:t>
      </w:r>
    </w:p>
    <w:p w:rsidR="00655A25" w:rsidRPr="00BB3DBF" w:rsidRDefault="00D90C47" w:rsidP="007A68D2">
      <w:pPr>
        <w:pStyle w:val="aff4"/>
        <w:widowControl w:val="0"/>
        <w:numPr>
          <w:ilvl w:val="0"/>
          <w:numId w:val="28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>
        <w:t xml:space="preserve">в электронном виде </w:t>
      </w:r>
      <w:r w:rsidRPr="00D72ED4">
        <w:t xml:space="preserve">на </w:t>
      </w:r>
      <w:r>
        <w:t>цифровом носителе (в 2-х экземплярах) в</w:t>
      </w:r>
      <w:r w:rsidRPr="00D72ED4">
        <w:t xml:space="preserve"> </w:t>
      </w:r>
      <w:r w:rsidR="00655A25" w:rsidRPr="00D72ED4">
        <w:t>формате</w:t>
      </w:r>
      <w:r>
        <w:t>:</w:t>
      </w:r>
      <w:r w:rsidR="00655A25" w:rsidRPr="00D72ED4">
        <w:t xml:space="preserve"> </w:t>
      </w:r>
      <w:r w:rsidR="00D411DA" w:rsidRPr="00965196">
        <w:rPr>
          <w:bCs/>
        </w:rPr>
        <w:t>*.dwg, а также *.dxf</w:t>
      </w:r>
      <w:r w:rsidR="00D411DA" w:rsidRPr="00D72ED4">
        <w:t xml:space="preserve"> (ил</w:t>
      </w:r>
      <w:r w:rsidR="00D411DA">
        <w:t>и ином корпоративном стандарте)</w:t>
      </w:r>
      <w:r w:rsidR="00655A25" w:rsidRPr="00BB3DBF">
        <w:t>; формате pdf для документов с текстовым и графическим содержанием; xls, xlsx для сводки затрат, сводного сметного расчета стоимости строительства, объектных сметных расчетов (смет), сметных расчетов на отдельные виды затрат; xml для локальных сметных расчетов (смет) на всех этапах проектирования в том числе её согласования;</w:t>
      </w:r>
    </w:p>
    <w:p w:rsidR="00655A25" w:rsidRPr="00BB3DBF" w:rsidRDefault="00655A25" w:rsidP="000431B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BB3DBF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 w:rsidR="000431BF" w:rsidRPr="00BB3DBF">
        <w:rPr>
          <w:spacing w:val="4"/>
        </w:rPr>
        <w:t xml:space="preserve"> Не допускается передача документации в </w:t>
      </w:r>
      <w:r w:rsidR="000431BF" w:rsidRPr="00BB3DBF">
        <w:t>формате</w:t>
      </w:r>
      <w:r w:rsidR="000431BF" w:rsidRPr="00BB3DBF">
        <w:rPr>
          <w:spacing w:val="4"/>
        </w:rPr>
        <w:t xml:space="preserve"> </w:t>
      </w:r>
      <w:r w:rsidR="00D411DA" w:rsidRPr="00BB3DBF">
        <w:t xml:space="preserve">формате </w:t>
      </w:r>
      <w:r w:rsidR="00D411DA">
        <w:t>.</w:t>
      </w:r>
      <w:r w:rsidR="00D411DA" w:rsidRPr="00BB3DBF">
        <w:t>pdf</w:t>
      </w:r>
      <w:r w:rsidR="00D411DA" w:rsidRPr="0069633D" w:rsidDel="00D411DA">
        <w:rPr>
          <w:spacing w:val="4"/>
        </w:rPr>
        <w:t xml:space="preserve"> </w:t>
      </w:r>
      <w:r w:rsidR="000431BF" w:rsidRPr="00BB3DBF">
        <w:rPr>
          <w:spacing w:val="4"/>
        </w:rPr>
        <w:t xml:space="preserve"> с пофайловым разделением страниц</w:t>
      </w:r>
    </w:p>
    <w:p w:rsidR="00DD5F39" w:rsidRPr="00BB3DBF" w:rsidRDefault="00E6142E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BB3DBF">
        <w:rPr>
          <w:spacing w:val="-2"/>
        </w:rPr>
        <w:t xml:space="preserve"> </w:t>
      </w:r>
      <w:r w:rsidR="00DD5F39" w:rsidRPr="00BB3DBF">
        <w:rPr>
          <w:spacing w:val="-2"/>
        </w:rPr>
        <w:t xml:space="preserve">Оформление текстовых и графических материалов, входящих в состав проектной </w:t>
      </w:r>
      <w:r w:rsidR="00655A25" w:rsidRPr="00BB3DBF">
        <w:rPr>
          <w:spacing w:val="-2"/>
        </w:rPr>
        <w:t xml:space="preserve">и рабочей </w:t>
      </w:r>
      <w:r w:rsidR="00DD5F39" w:rsidRPr="00BB3DBF">
        <w:rPr>
          <w:spacing w:val="-2"/>
        </w:rPr>
        <w:t xml:space="preserve">документации, выполнить в соответствии с приказом </w:t>
      </w:r>
      <w:r w:rsidR="00655A25" w:rsidRPr="00BB3DBF">
        <w:rPr>
          <w:spacing w:val="-2"/>
        </w:rPr>
        <w:t xml:space="preserve">Минрегиона России </w:t>
      </w:r>
      <w:hyperlink r:id="rId66" w:tooltip="&quot;Об утверждении правил выполнения и оформления текстовых и графических материалов, входящих в состав проектной и рабочей документации&quot; Приказ Минрегиона России от 02.04.2009 N 108 Статус: Действующий документ (действ. c 02.04.2009)" w:history="1">
        <w:r w:rsidR="00655A25" w:rsidRPr="00BA0DBF">
          <w:rPr>
            <w:rStyle w:val="aff8"/>
            <w:color w:val="000000"/>
            <w:spacing w:val="-2"/>
            <w:u w:val="none"/>
          </w:rPr>
          <w:t xml:space="preserve">от 02.04.2009 </w:t>
        </w:r>
        <w:r w:rsidR="00DD5F39" w:rsidRPr="00BA0DBF">
          <w:rPr>
            <w:rStyle w:val="aff8"/>
            <w:color w:val="000000"/>
            <w:spacing w:val="-2"/>
            <w:u w:val="none"/>
          </w:rPr>
          <w:t>№ 108</w:t>
        </w:r>
      </w:hyperlink>
      <w:r w:rsidR="00345B32" w:rsidRPr="00BB3DBF">
        <w:rPr>
          <w:spacing w:val="-2"/>
        </w:rPr>
        <w:t xml:space="preserve"> «</w:t>
      </w:r>
      <w:r w:rsidR="00345B32" w:rsidRPr="00BB3DBF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="00345B32" w:rsidRPr="00BB3DBF">
        <w:rPr>
          <w:spacing w:val="-2"/>
        </w:rPr>
        <w:t>».</w:t>
      </w:r>
    </w:p>
    <w:p w:rsidR="0064550C" w:rsidRPr="00BB3DBF" w:rsidRDefault="0064550C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BB3DBF">
        <w:t>При проектировании ПС 110 кВ и выше в зданиях дополнительно предусмотреть выполнение цифров</w:t>
      </w:r>
      <w:r w:rsidR="006C54F3" w:rsidRPr="00BB3DBF">
        <w:t>ой</w:t>
      </w:r>
      <w:r w:rsidRPr="00BB3DBF">
        <w:t xml:space="preserve"> 3D модел</w:t>
      </w:r>
      <w:r w:rsidR="006C54F3" w:rsidRPr="00BB3DBF">
        <w:t>и</w:t>
      </w:r>
      <w:r w:rsidRPr="00BB3DBF">
        <w:t xml:space="preserve"> </w:t>
      </w:r>
      <w:r w:rsidR="006C54F3" w:rsidRPr="00BB3DBF">
        <w:t>размещения</w:t>
      </w:r>
      <w:r w:rsidRPr="00BB3DBF">
        <w:t xml:space="preserve"> основного оборудования</w:t>
      </w:r>
      <w:r w:rsidR="006C54F3" w:rsidRPr="00BB3DBF">
        <w:t xml:space="preserve"> РУ ВН, СН, НН, токопроводов, заходов КЛ</w:t>
      </w:r>
      <w:r w:rsidR="001404F0" w:rsidRPr="00BB3DBF">
        <w:t xml:space="preserve"> всех классов напряжения</w:t>
      </w:r>
      <w:r w:rsidR="006C54F3" w:rsidRPr="00BB3DBF">
        <w:t xml:space="preserve"> </w:t>
      </w:r>
      <w:r w:rsidRPr="00BB3DBF">
        <w:t xml:space="preserve">и </w:t>
      </w:r>
      <w:r w:rsidR="006C54F3" w:rsidRPr="00BB3DBF">
        <w:t xml:space="preserve">прокладки внутренних </w:t>
      </w:r>
      <w:r w:rsidRPr="00BB3DBF">
        <w:t>инженерных систем</w:t>
      </w:r>
      <w:r w:rsidR="006C54F3" w:rsidRPr="00BB3DBF">
        <w:t xml:space="preserve"> здания (вентиляция, водопровод, канализация</w:t>
      </w:r>
      <w:r w:rsidR="001404F0" w:rsidRPr="00BB3DBF">
        <w:t>, централизованное отопление</w:t>
      </w:r>
      <w:r w:rsidR="006C54F3" w:rsidRPr="00BB3DBF">
        <w:t>)</w:t>
      </w:r>
      <w:r w:rsidRPr="00BB3DBF">
        <w:t>. В этом случае 3D модел</w:t>
      </w:r>
      <w:r w:rsidR="006C54F3" w:rsidRPr="00BB3DBF">
        <w:t>ь</w:t>
      </w:r>
      <w:r w:rsidRPr="00BB3DBF">
        <w:t xml:space="preserve"> выполн</w:t>
      </w:r>
      <w:r w:rsidR="006C54F3" w:rsidRPr="00BB3DBF">
        <w:t>ить</w:t>
      </w:r>
      <w:r w:rsidRPr="00BB3DBF">
        <w:t xml:space="preserve"> в специализированной САПР.</w:t>
      </w:r>
    </w:p>
    <w:p w:rsidR="00DD5F39" w:rsidRPr="00BB3DBF" w:rsidRDefault="00DD5F39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BB3DBF">
        <w:t xml:space="preserve">При направлении откорректированных материалов ПД </w:t>
      </w:r>
      <w:r w:rsidR="007423F8" w:rsidRPr="00BB3DBF">
        <w:t xml:space="preserve">и РД </w:t>
      </w:r>
      <w:r w:rsidRPr="00BB3DBF">
        <w:t>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DD5F39" w:rsidRPr="0069633D" w:rsidRDefault="00DD5F39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69633D">
        <w:t>Разработанная проектная</w:t>
      </w:r>
      <w:r w:rsidR="000431BF" w:rsidRPr="0069633D">
        <w:t>, рабочая</w:t>
      </w:r>
      <w:r w:rsidR="00E6142E" w:rsidRPr="0069633D">
        <w:t xml:space="preserve"> и сметная документация</w:t>
      </w:r>
      <w:r w:rsidRPr="0069633D">
        <w:t xml:space="preserve"> являются собственностью Заказчика и передача ее третьим лицам без его согласия запрещается.</w:t>
      </w:r>
    </w:p>
    <w:p w:rsidR="00A253EE" w:rsidRPr="0069633D" w:rsidRDefault="00A253EE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i/>
        </w:rPr>
      </w:pPr>
      <w:r w:rsidRPr="0069633D">
        <w:t xml:space="preserve">Расчеты электроэнергетических режимов по конкретному заданию на проектирование должны быть выполнены на основании перспективных расчетных моделей электроэнергетической системы для расчетов установившихся электроэнергетических режимов и статической устойчивости и/или переходных режимов и динамической устойчивости, и/или действующего значения основной гармоники периодической составляющей тока в начальный момент короткого замыкания в сети напряжением 110 кВ и выше (далее - ПРМ), представленных АО «СО ЕЭС» в соответствии с Порядком раскрытия цифровых информационных моделей электроэнергетических систем и </w:t>
      </w:r>
      <w:r w:rsidRPr="0069633D">
        <w:lastRenderedPageBreak/>
        <w:t xml:space="preserve">предоставления системным оператором иным субъектам электроэнергетики,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электроэнергетики, утвержденным </w:t>
      </w:r>
      <w:hyperlink r:id="rId67" w:tooltip="&quot;Об утверждении Порядка раскрытия цифровых информационных моделей электроэнергетических систем ...&quot; Приказ Минэнерго России от 17.02.2023 N 82 Статус: Действующий документ (действ. c 28.03.2023)" w:history="1">
        <w:r w:rsidRPr="00BA0DBF">
          <w:rPr>
            <w:rStyle w:val="aff8"/>
            <w:color w:val="000000"/>
            <w:u w:val="none"/>
          </w:rPr>
          <w:t>приказом Минэнерго России от 17.02.2023</w:t>
        </w:r>
      </w:hyperlink>
      <w:r w:rsidRPr="0069633D">
        <w:t xml:space="preserve"> № 82/ </w:t>
      </w:r>
      <w:r>
        <w:t>(</w:t>
      </w:r>
      <w:r w:rsidRPr="0069633D">
        <w:rPr>
          <w:i/>
        </w:rPr>
        <w:t>при необходимости, при соответствующем обосновании</w:t>
      </w:r>
      <w:r w:rsidR="00296709">
        <w:rPr>
          <w:i/>
        </w:rPr>
        <w:t xml:space="preserve">. </w:t>
      </w:r>
      <w:r w:rsidR="00296709" w:rsidRPr="0069633D">
        <w:rPr>
          <w:i/>
        </w:rPr>
        <w:t xml:space="preserve">Указывается для </w:t>
      </w:r>
      <w:r w:rsidR="00D411DA">
        <w:rPr>
          <w:i/>
        </w:rPr>
        <w:t>ТЗ</w:t>
      </w:r>
      <w:r w:rsidR="00296709" w:rsidRPr="0069633D">
        <w:rPr>
          <w:i/>
        </w:rPr>
        <w:t>, в которых предусматриваются требования по выполнению соответствующих расчетов с использованием ПРМ.</w:t>
      </w:r>
      <w:r w:rsidRPr="0069633D">
        <w:rPr>
          <w:i/>
        </w:rPr>
        <w:t>)</w:t>
      </w:r>
    </w:p>
    <w:p w:rsidR="00A253EE" w:rsidRPr="0069633D" w:rsidRDefault="00A253EE" w:rsidP="007A68D2">
      <w:pPr>
        <w:widowControl w:val="0"/>
        <w:numPr>
          <w:ilvl w:val="1"/>
          <w:numId w:val="72"/>
        </w:numPr>
        <w:tabs>
          <w:tab w:val="left" w:pos="1276"/>
        </w:tabs>
        <w:ind w:left="0" w:firstLine="709"/>
        <w:jc w:val="both"/>
        <w:outlineLvl w:val="1"/>
      </w:pPr>
      <w:r w:rsidRPr="0069633D">
        <w:t xml:space="preserve">Расчетные модели, используемые при проведении соответствующих расчетов, формируются </w:t>
      </w:r>
      <w:r w:rsidR="00184604">
        <w:t>филиалом</w:t>
      </w:r>
      <w:r w:rsidR="00184604" w:rsidRPr="00184604">
        <w:t xml:space="preserve"> ПАО «Россети Центр и Приволжье» - «Рязаньэнерго»</w:t>
      </w:r>
      <w:r w:rsidRPr="0069633D">
        <w:t xml:space="preserve"> либо привлеченной им проектной организацией на основе ПРМ, полученных от АО «СО ЕЭС, в форматах программных комплексов, предназначенных для выполнения расчетов установившихся режимов и статической устойчивости, электромеханических переходных процессов и динамической устойчивости, токов короткого замыкания, используемых системным оператором для формирования перспективных расчетных моделей и опубликованных на официальном сайте АО «СО ЕЭС» в разделе Деятельность/Развитие энергосистем/Данные для проектирования» в информационно-телекоммуникационной сети «Интернет».</w:t>
      </w:r>
      <w:r w:rsidRPr="00973749">
        <w:t xml:space="preserve"> </w:t>
      </w:r>
      <w:r w:rsidRPr="0069633D">
        <w:rPr>
          <w:i/>
        </w:rPr>
        <w:t>(при необходимости, при соответствующем обосновании</w:t>
      </w:r>
      <w:r w:rsidRPr="00F041C3">
        <w:t>)</w:t>
      </w:r>
    </w:p>
    <w:p w:rsidR="00A253EE" w:rsidRPr="00BB3DBF" w:rsidRDefault="00A253EE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0"/>
        </w:tabs>
        <w:ind w:left="0" w:firstLine="709"/>
        <w:jc w:val="both"/>
      </w:pPr>
      <w:r w:rsidRPr="0069633D">
        <w:t>При направлении материалов с результатами расчетов установившихся электроэнергетических режимов, статической и динамической устойчивости, токов короткого замыкания в сети напряжением 110 кВ и выше на согласование в адрес «СО ЕЭС»/филиалов АО «СО ЕЭС» ОДУ/РДУ, должны быть приложены расчетные модели с учетом определенных в работе технических решений по строительству (реконструкции) объекта и технических решений по развитию электрических сетей (при первичном направлении результатов расчетов и при внесении изменений в направленные ранее расчетные модели), сформированные в соответствии с пунктом 6.</w:t>
      </w:r>
      <w:r w:rsidR="00296709">
        <w:t>8</w:t>
      </w:r>
      <w:r w:rsidRPr="0069633D">
        <w:t xml:space="preserve"> ТЗ и в указанных в пункте 6.</w:t>
      </w:r>
      <w:r w:rsidR="00296709">
        <w:t>8</w:t>
      </w:r>
      <w:r w:rsidRPr="0069633D">
        <w:t xml:space="preserve"> ТЗ</w:t>
      </w:r>
      <w:r w:rsidR="00296709">
        <w:t xml:space="preserve"> форматах</w:t>
      </w:r>
      <w:r w:rsidRPr="0069633D">
        <w:t>.</w:t>
      </w:r>
      <w:r w:rsidRPr="00973749">
        <w:t xml:space="preserve"> </w:t>
      </w:r>
      <w:r>
        <w:t>(</w:t>
      </w:r>
      <w:r w:rsidRPr="0069633D">
        <w:rPr>
          <w:i/>
        </w:rPr>
        <w:t>при необходимости, при соответствующем обосновании</w:t>
      </w:r>
      <w:r w:rsidRPr="00F041C3">
        <w:t>)</w:t>
      </w:r>
    </w:p>
    <w:p w:rsidR="00DD5F39" w:rsidRPr="00BB3DBF" w:rsidRDefault="00DD5F39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BB3DBF">
        <w:rPr>
          <w:spacing w:val="-2"/>
        </w:rPr>
        <w:t>Проектная организация обеспечивает:</w:t>
      </w:r>
    </w:p>
    <w:p w:rsidR="00DD5F39" w:rsidRPr="00D72ED4" w:rsidRDefault="00DD5F39" w:rsidP="00DD5F39">
      <w:pPr>
        <w:widowControl w:val="0"/>
        <w:tabs>
          <w:tab w:val="left" w:pos="1276"/>
        </w:tabs>
        <w:ind w:firstLine="720"/>
        <w:jc w:val="both"/>
      </w:pPr>
      <w:r w:rsidRPr="00BB3DBF">
        <w:t xml:space="preserve">– получение всех необходимых положительных согласований и </w:t>
      </w:r>
      <w:r w:rsidRPr="00D72ED4">
        <w:t>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экспертизы, эксплуатирующих организаций и органов местного самоуправления;</w:t>
      </w:r>
    </w:p>
    <w:p w:rsidR="00DD5F39" w:rsidRPr="00D72ED4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>–</w:t>
      </w:r>
      <w:r w:rsidRPr="00D72ED4">
        <w:tab/>
        <w:t>сопровождение документации в органах экспертизы и обеспечивает получение положительных заключений;</w:t>
      </w:r>
    </w:p>
    <w:p w:rsidR="00DD5F39" w:rsidRPr="00D72ED4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>–</w:t>
      </w:r>
      <w:r w:rsidRPr="00D72ED4"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DD5F39" w:rsidRPr="00D72ED4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:rsidR="00DD5F39" w:rsidRPr="00EB378A" w:rsidRDefault="00E6142E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="00DD5F39" w:rsidRPr="00EB378A">
        <w:rPr>
          <w:spacing w:val="-2"/>
        </w:rPr>
        <w:t xml:space="preserve">Не допускается передача проектной документации в органы экспертизы без получения согласования </w:t>
      </w:r>
      <w:r w:rsidR="00184604" w:rsidRPr="00184604">
        <w:rPr>
          <w:spacing w:val="-2"/>
        </w:rPr>
        <w:t>филиала ПАО «Россети Центр и Приволжье» - «Рязаньэнерго»</w:t>
      </w:r>
      <w:r w:rsidR="00DD5F39" w:rsidRPr="00EB378A">
        <w:rPr>
          <w:spacing w:val="-2"/>
        </w:rPr>
        <w:t>, АО «СО ЕЭС» (ОДУ, РДУ), собственников объектов, технологически связ</w:t>
      </w:r>
      <w:r>
        <w:rPr>
          <w:spacing w:val="-2"/>
        </w:rPr>
        <w:t>анных с объектом проектирования</w:t>
      </w:r>
      <w:r w:rsidR="00DD5F39" w:rsidRPr="00EB378A">
        <w:rPr>
          <w:spacing w:val="-2"/>
        </w:rPr>
        <w:t>.</w:t>
      </w:r>
    </w:p>
    <w:p w:rsidR="00DD5F39" w:rsidRPr="00EB378A" w:rsidRDefault="001068FD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="00DD5F39" w:rsidRPr="00EB378A">
        <w:rPr>
          <w:spacing w:val="-2"/>
        </w:rPr>
        <w:t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DD5F39" w:rsidRPr="00EB378A" w:rsidRDefault="001068FD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="00DD5F39" w:rsidRPr="00EB378A">
        <w:rPr>
          <w:spacing w:val="-2"/>
        </w:rPr>
        <w:t xml:space="preserve">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</w:t>
      </w:r>
      <w:r w:rsidR="00DD5F39" w:rsidRPr="00EB378A">
        <w:rPr>
          <w:spacing w:val="-2"/>
        </w:rPr>
        <w:lastRenderedPageBreak/>
        <w:t xml:space="preserve">земельные (лесные) участки </w:t>
      </w:r>
      <w:r w:rsidR="00DD5F39" w:rsidRPr="006C54F3">
        <w:rPr>
          <w:spacing w:val="-2"/>
        </w:rPr>
        <w:t>(при необходимости</w:t>
      </w:r>
      <w:r w:rsidR="00A56CBA">
        <w:rPr>
          <w:spacing w:val="-2"/>
        </w:rPr>
        <w:t xml:space="preserve">, </w:t>
      </w:r>
      <w:r w:rsidR="00A56CBA" w:rsidRPr="00C749D9">
        <w:rPr>
          <w:i/>
          <w:color w:val="000000"/>
        </w:rPr>
        <w:t>при соответствующем обосновании</w:t>
      </w:r>
      <w:r w:rsidR="00DD5F39" w:rsidRPr="006C54F3">
        <w:rPr>
          <w:spacing w:val="-2"/>
        </w:rPr>
        <w:t>)</w:t>
      </w:r>
      <w:r w:rsidR="00DD5F39" w:rsidRPr="000431BF">
        <w:rPr>
          <w:spacing w:val="-2"/>
        </w:rPr>
        <w:t>.</w:t>
      </w:r>
    </w:p>
    <w:p w:rsidR="00DD5F39" w:rsidRPr="00EB378A" w:rsidRDefault="001068FD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="00DD5F39" w:rsidRPr="00EB378A">
        <w:rPr>
          <w:spacing w:val="-2"/>
        </w:rPr>
        <w:t xml:space="preserve">Проектная организация выполняет весь комплекс работ, в том числе связанных с получением исходно-разрешительной </w:t>
      </w:r>
      <w:r w:rsidR="00356261">
        <w:rPr>
          <w:spacing w:val="-2"/>
        </w:rPr>
        <w:t>документации для проектирования.</w:t>
      </w:r>
    </w:p>
    <w:p w:rsidR="00DD5F39" w:rsidRDefault="001068FD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 xml:space="preserve"> </w:t>
      </w:r>
      <w:r w:rsidR="00DD5F39" w:rsidRPr="006C54F3">
        <w:rPr>
          <w:spacing w:val="-2"/>
        </w:rPr>
        <w:t xml:space="preserve">Проектная организация предоставляет </w:t>
      </w:r>
      <w:r w:rsidR="00184604">
        <w:rPr>
          <w:spacing w:val="-2"/>
        </w:rPr>
        <w:t>филиалу</w:t>
      </w:r>
      <w:r w:rsidR="00184604" w:rsidRPr="00184604">
        <w:rPr>
          <w:spacing w:val="-2"/>
        </w:rPr>
        <w:t xml:space="preserve"> ПАО «Россети Центр и Приволжье» - «Рязаньэнерго»</w:t>
      </w:r>
      <w:r w:rsidR="005C0757">
        <w:rPr>
          <w:spacing w:val="-2"/>
        </w:rPr>
        <w:t xml:space="preserve"> </w:t>
      </w:r>
      <w:r w:rsidR="00DD5F39" w:rsidRPr="006C54F3">
        <w:rPr>
          <w:spacing w:val="-2"/>
        </w:rPr>
        <w:t>для последующего направления в АО «СО ЕЭС» (ОДУ, РДУ), все расчетные модели (включая графические схемы), использованные для проведения расчетов электроэнергетических режимов, статической и динамической устойчивости в форматах программных комплексов, с помощью которых проведены расчеты, в том числе в электронном виде в формате ПК «RastrWin» (*.rg2, *.grf).</w:t>
      </w:r>
    </w:p>
    <w:p w:rsidR="00830557" w:rsidRPr="00762C05" w:rsidRDefault="00830557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62C05">
        <w:rPr>
          <w:spacing w:val="-2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A3734" w:rsidRPr="00762C05">
        <w:rPr>
          <w:spacing w:val="-2"/>
        </w:rPr>
        <w:t xml:space="preserve"> (размещен на сайте ПАО «Россети»)</w:t>
      </w:r>
      <w:r w:rsidRPr="00762C05">
        <w:rPr>
          <w:spacing w:val="-2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F50904" w:rsidRDefault="00750611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В спецификации оборудования, изделий и материалов в столбце «Примечания» должен быть указан номер заключения </w:t>
      </w:r>
      <w:r w:rsidRPr="002879B5">
        <w:rPr>
          <w:spacing w:val="-2"/>
        </w:rPr>
        <w:t>аттестационной комиссии ПАО «Россети»</w:t>
      </w:r>
      <w:r w:rsidR="002879B5" w:rsidRPr="002879B5">
        <w:rPr>
          <w:spacing w:val="-2"/>
        </w:rPr>
        <w:t xml:space="preserve"> по оборудованию и материалам, подлежащим аттестации</w:t>
      </w:r>
      <w:r w:rsidRPr="002879B5">
        <w:rPr>
          <w:spacing w:val="-2"/>
        </w:rPr>
        <w:t>.</w:t>
      </w:r>
      <w:r>
        <w:rPr>
          <w:spacing w:val="-2"/>
        </w:rPr>
        <w:t xml:space="preserve"> </w:t>
      </w:r>
    </w:p>
    <w:p w:rsidR="00C84783" w:rsidRPr="004F7EF3" w:rsidRDefault="00C84783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4F7EF3">
        <w:rPr>
          <w:spacing w:val="-2"/>
        </w:rPr>
        <w:t xml:space="preserve">В ПСД в виде отдельного документа (приложения) необходимо предоставить перечень </w:t>
      </w:r>
      <w:r w:rsidR="007D05E1">
        <w:rPr>
          <w:spacing w:val="-2"/>
        </w:rPr>
        <w:t>оборудования</w:t>
      </w:r>
      <w:r w:rsidRPr="004F7EF3">
        <w:rPr>
          <w:spacing w:val="-2"/>
        </w:rPr>
        <w:t xml:space="preserve"> с указанием кодов ОКПД 2 для каждого наименования, предусматриваемого проектом.</w:t>
      </w:r>
    </w:p>
    <w:p w:rsidR="00F0300F" w:rsidRPr="00B52A18" w:rsidRDefault="00F0300F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F60E5B">
        <w:rPr>
          <w:bCs/>
          <w:iCs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069AB">
        <w:rPr>
          <w:bCs/>
          <w:iCs/>
        </w:rPr>
        <w:t>эквивалентами</w:t>
      </w:r>
      <w:r w:rsidRPr="00F60E5B">
        <w:rPr>
          <w:bCs/>
          <w:iCs/>
        </w:rPr>
        <w:t>,</w:t>
      </w:r>
      <w:r w:rsidRPr="00F60E5B">
        <w:t xml:space="preserve"> с проведенным мониторингом рынка, подтверждающего отсутствие отечественных </w:t>
      </w:r>
      <w:r w:rsidR="008069AB">
        <w:rPr>
          <w:bCs/>
          <w:iCs/>
        </w:rPr>
        <w:t>эквивалент</w:t>
      </w:r>
      <w:r w:rsidRPr="00F60E5B">
        <w:t xml:space="preserve">ов, а также пройти процедуру согласования Техническим </w:t>
      </w:r>
      <w:r w:rsidRPr="00B52A18">
        <w:t>советом Общества, в соответствии с регламентом РГ БП 11/13.</w:t>
      </w:r>
    </w:p>
    <w:p w:rsidR="00F0300F" w:rsidRPr="003B43EF" w:rsidRDefault="00F0300F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3B43EF">
        <w:t>Запретить при проектировании применение иностранного (импортного) программного обеспечения и радиоэлектронной продукции для обеспечения критически важной инфраструктуры.</w:t>
      </w:r>
    </w:p>
    <w:p w:rsidR="00AF208D" w:rsidRPr="004C14CC" w:rsidRDefault="00830557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4C14CC">
        <w:rPr>
          <w:spacing w:val="-2"/>
        </w:rPr>
        <w:t xml:space="preserve">Технические решения проектной документации должны основываться на применении </w:t>
      </w:r>
      <w:r w:rsidR="00AF208D" w:rsidRPr="00AF208D"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</w:t>
      </w:r>
      <w:r w:rsidR="00933800">
        <w:t xml:space="preserve"> </w:t>
      </w:r>
      <w:r w:rsidR="00933800" w:rsidRPr="004C14CC">
        <w:t>Товары, не включенные в приведенные реестры Минпромторга России и Минцифры России, считать иностранными (импортными).</w:t>
      </w:r>
    </w:p>
    <w:p w:rsidR="00DD5F39" w:rsidRPr="006C54F3" w:rsidRDefault="00DD5F39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 xml:space="preserve">Сокращения в задании на проектирование приняты согласно </w:t>
      </w:r>
      <w:r w:rsidR="000431BF" w:rsidRPr="006C54F3">
        <w:rPr>
          <w:spacing w:val="-2"/>
        </w:rPr>
        <w:t>П</w:t>
      </w:r>
      <w:r w:rsidR="00356261" w:rsidRPr="006C54F3">
        <w:rPr>
          <w:spacing w:val="-2"/>
        </w:rPr>
        <w:t>риложени</w:t>
      </w:r>
      <w:r w:rsidR="000431BF" w:rsidRPr="006C54F3">
        <w:rPr>
          <w:spacing w:val="-2"/>
        </w:rPr>
        <w:t>ю</w:t>
      </w:r>
      <w:r w:rsidR="00356261" w:rsidRPr="006C54F3">
        <w:rPr>
          <w:spacing w:val="-2"/>
        </w:rPr>
        <w:t xml:space="preserve"> </w:t>
      </w:r>
      <w:r w:rsidR="000431BF" w:rsidRPr="006C54F3">
        <w:rPr>
          <w:spacing w:val="-2"/>
        </w:rPr>
        <w:t>№</w:t>
      </w:r>
      <w:r w:rsidR="00356261" w:rsidRPr="006C54F3">
        <w:rPr>
          <w:spacing w:val="-2"/>
        </w:rPr>
        <w:t>2 к</w:t>
      </w:r>
      <w:r w:rsidR="000431BF" w:rsidRPr="006C54F3">
        <w:rPr>
          <w:spacing w:val="-2"/>
        </w:rPr>
        <w:t xml:space="preserve"> ТЗ</w:t>
      </w:r>
      <w:r w:rsidR="00356261" w:rsidRPr="006C54F3">
        <w:rPr>
          <w:spacing w:val="-2"/>
        </w:rPr>
        <w:t>.</w:t>
      </w:r>
    </w:p>
    <w:p w:rsidR="00DD5F39" w:rsidRPr="006C54F3" w:rsidRDefault="00DD5F39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 xml:space="preserve"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</w:t>
      </w:r>
      <w:r w:rsidR="008069AB">
        <w:rPr>
          <w:bCs/>
          <w:iCs/>
        </w:rPr>
        <w:t>эквивалент</w:t>
      </w:r>
      <w:r w:rsidRPr="006C54F3">
        <w:rPr>
          <w:spacing w:val="-2"/>
        </w:rPr>
        <w:t>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DD5F39" w:rsidRPr="006C54F3" w:rsidRDefault="00DD5F39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Применяемое при проектировании силовое оборудование, уст</w:t>
      </w:r>
      <w:r w:rsidR="00BF5A66" w:rsidRPr="006C54F3">
        <w:rPr>
          <w:spacing w:val="-2"/>
        </w:rPr>
        <w:t>ройства РЗА, СТ</w:t>
      </w:r>
      <w:r w:rsidR="002C0D65">
        <w:rPr>
          <w:spacing w:val="-2"/>
        </w:rPr>
        <w:t>М</w:t>
      </w:r>
      <w:r w:rsidR="00BF5A66" w:rsidRPr="006C54F3">
        <w:rPr>
          <w:spacing w:val="-2"/>
        </w:rPr>
        <w:t xml:space="preserve"> и связи, АСУЭ</w:t>
      </w:r>
      <w:r w:rsidRPr="006C54F3">
        <w:rPr>
          <w:spacing w:val="-2"/>
        </w:rPr>
        <w:t>, систем диагностики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280BB0" w:rsidRDefault="00DD5F39" w:rsidP="007A68D2">
      <w:pPr>
        <w:pStyle w:val="aff4"/>
        <w:widowControl w:val="0"/>
        <w:numPr>
          <w:ilvl w:val="1"/>
          <w:numId w:val="72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 xml:space="preserve"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</w:t>
      </w:r>
      <w:r w:rsidRPr="006C54F3">
        <w:rPr>
          <w:spacing w:val="-2"/>
        </w:rPr>
        <w:lastRenderedPageBreak/>
        <w:t xml:space="preserve">высоте» (утверждены приказом Министерства труда и социальной защиты РФ </w:t>
      </w:r>
      <w:hyperlink r:id="rId68" w:tooltip="&quot;Об утверждении Правил по охране труда при работе на высоте&quot; Приказ Минтруда России от 16.11.2020 N 782н Статус: Действующий документ. С ограниченным сроком действия (действ. c 01.01.2021 по 30.12.2025)" w:history="1">
        <w:r w:rsidR="001A503E" w:rsidRPr="00BA0DBF">
          <w:rPr>
            <w:rStyle w:val="aff8"/>
            <w:color w:val="000000"/>
            <w:spacing w:val="-2"/>
            <w:u w:val="none"/>
          </w:rPr>
          <w:t>Приказ Минтруда России от 16.11.2020 N 782н</w:t>
        </w:r>
      </w:hyperlink>
      <w:r w:rsidR="00345B32" w:rsidRPr="006C54F3">
        <w:rPr>
          <w:spacing w:val="-2"/>
        </w:rPr>
        <w:t xml:space="preserve"> г.</w:t>
      </w:r>
      <w:r w:rsidR="008E5A4F" w:rsidRPr="006C54F3">
        <w:rPr>
          <w:spacing w:val="-2"/>
        </w:rPr>
        <w:t xml:space="preserve"> </w:t>
      </w:r>
      <w:r w:rsidR="00345B32" w:rsidRPr="006C54F3">
        <w:rPr>
          <w:spacing w:val="-2"/>
        </w:rPr>
        <w:t>Москва)</w:t>
      </w:r>
      <w:r w:rsidRPr="006C54F3">
        <w:rPr>
          <w:spacing w:val="-2"/>
        </w:rPr>
        <w:t>.</w:t>
      </w:r>
    </w:p>
    <w:p w:rsidR="008D5A57" w:rsidRPr="006C54F3" w:rsidRDefault="008D5A57" w:rsidP="008D5A57">
      <w:pPr>
        <w:pStyle w:val="aff4"/>
        <w:widowControl w:val="0"/>
        <w:tabs>
          <w:tab w:val="left" w:pos="-4860"/>
          <w:tab w:val="left" w:pos="-4680"/>
          <w:tab w:val="left" w:pos="1080"/>
          <w:tab w:val="left" w:pos="1276"/>
        </w:tabs>
        <w:ind w:left="709"/>
        <w:jc w:val="both"/>
        <w:rPr>
          <w:spacing w:val="-2"/>
        </w:rPr>
      </w:pPr>
    </w:p>
    <w:p w:rsidR="00DD5F39" w:rsidRPr="00D72ED4" w:rsidRDefault="00280BB0" w:rsidP="004A68FF">
      <w:pPr>
        <w:pStyle w:val="aff4"/>
        <w:widowControl w:val="0"/>
        <w:numPr>
          <w:ilvl w:val="0"/>
          <w:numId w:val="49"/>
        </w:numPr>
        <w:tabs>
          <w:tab w:val="left" w:pos="851"/>
        </w:tabs>
        <w:ind w:firstLine="169"/>
        <w:jc w:val="both"/>
        <w:rPr>
          <w:b/>
        </w:rPr>
      </w:pPr>
      <w:r w:rsidRPr="00D72ED4">
        <w:rPr>
          <w:b/>
        </w:rPr>
        <w:t xml:space="preserve">Выделение </w:t>
      </w:r>
      <w:r w:rsidRPr="004A68FF">
        <w:rPr>
          <w:rFonts w:eastAsia="Batang"/>
          <w:b/>
          <w:bCs/>
          <w:iCs/>
          <w:lang w:eastAsia="ko-KR"/>
        </w:rPr>
        <w:t>этапов</w:t>
      </w:r>
      <w:r w:rsidRPr="00D72ED4">
        <w:rPr>
          <w:b/>
        </w:rPr>
        <w:t xml:space="preserve"> строительства</w:t>
      </w:r>
    </w:p>
    <w:p w:rsidR="00DD5F39" w:rsidRPr="00AD4058" w:rsidRDefault="00DD5F39" w:rsidP="00AD4058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 w:rsidRPr="00F27C2C">
        <w:rPr>
          <w:rFonts w:eastAsia="Batang"/>
          <w:bCs/>
          <w:iCs/>
          <w:lang w:eastAsia="ko-KR"/>
        </w:rPr>
        <w:t>Очередность этапов строительства, их состав, а также необходимость выделения (дополнительных) этапов строительства определить и обосновать в рамках проектирования.</w:t>
      </w:r>
    </w:p>
    <w:p w:rsidR="00CD4F30" w:rsidRDefault="00CD4F30" w:rsidP="00CD4F30">
      <w:pPr>
        <w:pStyle w:val="aff4"/>
        <w:widowControl w:val="0"/>
        <w:tabs>
          <w:tab w:val="left" w:pos="851"/>
        </w:tabs>
        <w:ind w:left="709"/>
        <w:jc w:val="both"/>
        <w:rPr>
          <w:rFonts w:eastAsia="Batang"/>
          <w:b/>
          <w:bCs/>
          <w:iCs/>
          <w:lang w:eastAsia="ko-KR"/>
        </w:rPr>
      </w:pPr>
    </w:p>
    <w:p w:rsidR="00061151" w:rsidRPr="00965196" w:rsidRDefault="00061151" w:rsidP="007A68D2">
      <w:pPr>
        <w:pStyle w:val="aff4"/>
        <w:widowControl w:val="0"/>
        <w:numPr>
          <w:ilvl w:val="0"/>
          <w:numId w:val="49"/>
        </w:numPr>
        <w:tabs>
          <w:tab w:val="left" w:pos="851"/>
        </w:tabs>
        <w:ind w:firstLine="169"/>
        <w:jc w:val="both"/>
        <w:rPr>
          <w:rFonts w:eastAsia="Batang"/>
          <w:b/>
          <w:bCs/>
          <w:iCs/>
          <w:lang w:eastAsia="ko-KR"/>
        </w:rPr>
      </w:pPr>
      <w:r w:rsidRPr="00965196">
        <w:rPr>
          <w:rFonts w:eastAsia="Batang"/>
          <w:b/>
          <w:bCs/>
          <w:iCs/>
          <w:lang w:eastAsia="ko-KR"/>
        </w:rPr>
        <w:t>Сроки выполнения и условия приемки работ</w:t>
      </w:r>
    </w:p>
    <w:p w:rsidR="007A68D2" w:rsidRPr="00910B4C" w:rsidRDefault="007A68D2" w:rsidP="007A68D2">
      <w:pPr>
        <w:widowControl w:val="0"/>
        <w:tabs>
          <w:tab w:val="left" w:pos="851"/>
        </w:tabs>
        <w:ind w:firstLine="709"/>
        <w:jc w:val="both"/>
      </w:pPr>
      <w:r w:rsidRPr="00910B4C">
        <w:t>Сроки выполнения работ: начало – с даты подписания договора,</w:t>
      </w:r>
      <w:r>
        <w:t xml:space="preserve"> окончание не позднее </w:t>
      </w:r>
      <w:r w:rsidRPr="00897787">
        <w:t>30</w:t>
      </w:r>
      <w:r w:rsidR="00B11BF9" w:rsidRPr="00897787">
        <w:t>.1</w:t>
      </w:r>
      <w:r w:rsidR="007404C4">
        <w:t>2</w:t>
      </w:r>
      <w:r w:rsidRPr="00897787">
        <w:t>.202</w:t>
      </w:r>
      <w:r w:rsidR="00872F06">
        <w:t>6</w:t>
      </w:r>
      <w:r w:rsidRPr="00897787">
        <w:t>.</w:t>
      </w:r>
    </w:p>
    <w:p w:rsidR="00DD5F39" w:rsidRDefault="007A68D2" w:rsidP="007A68D2">
      <w:pPr>
        <w:widowControl w:val="0"/>
        <w:tabs>
          <w:tab w:val="left" w:pos="-3960"/>
          <w:tab w:val="left" w:pos="1276"/>
          <w:tab w:val="left" w:pos="1440"/>
        </w:tabs>
        <w:ind w:firstLine="709"/>
        <w:jc w:val="both"/>
      </w:pPr>
      <w:r w:rsidRPr="007A68D2">
        <w:t>Проектные работы выполняются в соответствии с согласованным с Заказчиком графиком выполнения работ.</w:t>
      </w:r>
    </w:p>
    <w:p w:rsidR="007A68D2" w:rsidRDefault="007A68D2" w:rsidP="0069633D">
      <w:pPr>
        <w:widowControl w:val="0"/>
        <w:tabs>
          <w:tab w:val="left" w:pos="-3960"/>
          <w:tab w:val="left" w:pos="1276"/>
          <w:tab w:val="left" w:pos="1440"/>
        </w:tabs>
        <w:ind w:left="709"/>
        <w:jc w:val="both"/>
        <w:rPr>
          <w:b/>
        </w:rPr>
      </w:pPr>
    </w:p>
    <w:p w:rsidR="00061151" w:rsidRPr="00965196" w:rsidRDefault="00061151" w:rsidP="007A68D2">
      <w:pPr>
        <w:pStyle w:val="aff4"/>
        <w:widowControl w:val="0"/>
        <w:numPr>
          <w:ilvl w:val="0"/>
          <w:numId w:val="49"/>
        </w:numPr>
        <w:tabs>
          <w:tab w:val="left" w:pos="851"/>
        </w:tabs>
        <w:ind w:left="0" w:firstLine="709"/>
        <w:jc w:val="both"/>
        <w:rPr>
          <w:rFonts w:eastAsia="Batang"/>
          <w:b/>
          <w:bCs/>
          <w:iCs/>
          <w:lang w:eastAsia="ko-KR"/>
        </w:rPr>
      </w:pPr>
      <w:r w:rsidRPr="00965196">
        <w:rPr>
          <w:rFonts w:eastAsia="Batang"/>
          <w:b/>
          <w:bCs/>
          <w:iCs/>
          <w:lang w:eastAsia="ko-KR"/>
        </w:rPr>
        <w:t xml:space="preserve">О мерах по предоставлению национального режима в соответствии с </w:t>
      </w:r>
      <w:hyperlink r:id="rId69" w:tooltip="&quot;О мерах по предоставлению национального режима при осуществлении закупок товаров, работ ...&quot; Постановление Правительства РФ от 23.12.2024 N 1875 Статус: Действующая редакция документа (действ. c 19.02.2025)" w:history="1">
        <w:r w:rsidRPr="00BA0DBF">
          <w:rPr>
            <w:rStyle w:val="aff8"/>
            <w:rFonts w:eastAsia="Batang"/>
            <w:b/>
            <w:bCs/>
            <w:iCs/>
            <w:color w:val="000000"/>
            <w:u w:val="none"/>
            <w:lang w:eastAsia="ko-KR"/>
          </w:rPr>
          <w:t>постановлением Правительства РФ от 23.12.2024 №1875</w:t>
        </w:r>
      </w:hyperlink>
    </w:p>
    <w:p w:rsidR="00061151" w:rsidRPr="000A3DC4" w:rsidRDefault="00061151" w:rsidP="00061151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6520"/>
      </w:tblGrid>
      <w:tr w:rsidR="00061151" w:rsidRPr="000A3DC4" w:rsidTr="0069633D">
        <w:trPr>
          <w:trHeight w:val="458"/>
        </w:trPr>
        <w:tc>
          <w:tcPr>
            <w:tcW w:w="97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151" w:rsidRPr="000A3DC4" w:rsidRDefault="00061151" w:rsidP="0069633D">
            <w:pPr>
              <w:widowControl w:val="0"/>
              <w:tabs>
                <w:tab w:val="left" w:pos="851"/>
              </w:tabs>
              <w:ind w:firstLine="709"/>
              <w:jc w:val="both"/>
              <w:rPr>
                <w:rFonts w:eastAsia="Batang"/>
                <w:bCs/>
                <w:iCs/>
                <w:lang w:eastAsia="ko-KR"/>
              </w:rPr>
            </w:pPr>
            <w:r w:rsidRPr="000A3DC4">
              <w:rPr>
                <w:rFonts w:eastAsia="Batang"/>
                <w:bCs/>
                <w:iCs/>
                <w:lang w:eastAsia="ko-KR"/>
              </w:rPr>
              <w:t>Предоставление национального режима в соответствии с ПП 1875 от 23.12.2024.</w:t>
            </w:r>
          </w:p>
        </w:tc>
      </w:tr>
      <w:tr w:rsidR="00061151" w:rsidRPr="000A3DC4" w:rsidTr="0069633D">
        <w:trPr>
          <w:trHeight w:val="458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151" w:rsidRPr="000A3DC4" w:rsidRDefault="00061151" w:rsidP="0069633D">
            <w:pPr>
              <w:widowControl w:val="0"/>
              <w:tabs>
                <w:tab w:val="left" w:pos="851"/>
              </w:tabs>
              <w:ind w:left="22"/>
              <w:jc w:val="center"/>
              <w:rPr>
                <w:rFonts w:eastAsia="Batang"/>
                <w:bCs/>
                <w:iCs/>
                <w:lang w:eastAsia="ko-KR"/>
              </w:rPr>
            </w:pPr>
            <w:r w:rsidRPr="000A3DC4">
              <w:rPr>
                <w:rFonts w:eastAsia="Batang"/>
                <w:bCs/>
                <w:iCs/>
                <w:lang w:eastAsia="ko-KR"/>
              </w:rPr>
              <w:t>ОКПД 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151" w:rsidRPr="000A3DC4" w:rsidRDefault="00061151" w:rsidP="0069633D">
            <w:pPr>
              <w:widowControl w:val="0"/>
              <w:tabs>
                <w:tab w:val="left" w:pos="851"/>
              </w:tabs>
              <w:rPr>
                <w:rFonts w:eastAsia="Batang"/>
                <w:bCs/>
                <w:iCs/>
                <w:lang w:eastAsia="ko-KR"/>
              </w:rPr>
            </w:pPr>
            <w:r w:rsidRPr="000A3DC4">
              <w:rPr>
                <w:rFonts w:eastAsia="Batang"/>
                <w:bCs/>
                <w:iCs/>
                <w:lang w:eastAsia="ko-KR"/>
              </w:rPr>
              <w:t>Мера применения национального режима (запрет, ограничение, преимущество)</w:t>
            </w:r>
          </w:p>
        </w:tc>
      </w:tr>
      <w:tr w:rsidR="00061151" w:rsidRPr="000A3DC4" w:rsidTr="0069633D">
        <w:trPr>
          <w:trHeight w:val="564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151" w:rsidRPr="000A3DC4" w:rsidRDefault="00061151" w:rsidP="0069633D">
            <w:pPr>
              <w:widowControl w:val="0"/>
              <w:tabs>
                <w:tab w:val="left" w:pos="851"/>
              </w:tabs>
              <w:ind w:left="22"/>
              <w:jc w:val="center"/>
              <w:rPr>
                <w:rFonts w:eastAsia="Batang"/>
                <w:bCs/>
                <w:iCs/>
                <w:lang w:eastAsia="ko-KR"/>
              </w:rPr>
            </w:pPr>
            <w:r w:rsidRPr="000A3DC4">
              <w:rPr>
                <w:rFonts w:eastAsia="Batang"/>
                <w:bCs/>
                <w:iCs/>
                <w:lang w:eastAsia="ko-KR"/>
              </w:rPr>
              <w:t>71.12.13.000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151" w:rsidRPr="000A3DC4" w:rsidRDefault="00061151" w:rsidP="0069633D">
            <w:pPr>
              <w:widowControl w:val="0"/>
              <w:tabs>
                <w:tab w:val="left" w:pos="851"/>
              </w:tabs>
              <w:rPr>
                <w:rFonts w:eastAsia="Batang"/>
                <w:bCs/>
                <w:iCs/>
                <w:lang w:eastAsia="ko-KR"/>
              </w:rPr>
            </w:pPr>
            <w:r w:rsidRPr="000A3DC4">
              <w:rPr>
                <w:rFonts w:eastAsia="Batang"/>
                <w:bCs/>
                <w:iCs/>
                <w:lang w:eastAsia="ko-KR"/>
              </w:rPr>
              <w:t>Не применяется</w:t>
            </w:r>
          </w:p>
        </w:tc>
      </w:tr>
    </w:tbl>
    <w:p w:rsidR="00061151" w:rsidRDefault="00061151" w:rsidP="0069633D">
      <w:pPr>
        <w:widowControl w:val="0"/>
        <w:tabs>
          <w:tab w:val="left" w:pos="-3960"/>
          <w:tab w:val="left" w:pos="1276"/>
          <w:tab w:val="left" w:pos="1440"/>
        </w:tabs>
        <w:ind w:left="709"/>
        <w:jc w:val="both"/>
        <w:rPr>
          <w:b/>
        </w:rPr>
      </w:pPr>
    </w:p>
    <w:p w:rsidR="00061151" w:rsidRPr="00EB378A" w:rsidRDefault="00061151" w:rsidP="007A68D2">
      <w:pPr>
        <w:widowControl w:val="0"/>
        <w:numPr>
          <w:ilvl w:val="0"/>
          <w:numId w:val="49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Исходные данные для разработки проектной документации</w:t>
      </w:r>
    </w:p>
    <w:p w:rsidR="000B309A" w:rsidRDefault="00DD5F39" w:rsidP="00AD4058">
      <w:pPr>
        <w:widowControl w:val="0"/>
        <w:tabs>
          <w:tab w:val="left" w:pos="1080"/>
        </w:tabs>
        <w:ind w:firstLine="709"/>
        <w:jc w:val="both"/>
      </w:pPr>
      <w:r w:rsidRPr="00D72ED4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AD4058" w:rsidRDefault="00AD4058" w:rsidP="00AD4058">
      <w:pPr>
        <w:widowControl w:val="0"/>
        <w:tabs>
          <w:tab w:val="left" w:pos="1080"/>
        </w:tabs>
        <w:ind w:firstLine="709"/>
        <w:jc w:val="both"/>
      </w:pPr>
    </w:p>
    <w:p w:rsidR="00F5364C" w:rsidRPr="00605CBF" w:rsidRDefault="000B309A" w:rsidP="008D5A57">
      <w:pPr>
        <w:widowControl w:val="0"/>
        <w:tabs>
          <w:tab w:val="left" w:pos="1080"/>
        </w:tabs>
        <w:jc w:val="both"/>
        <w:rPr>
          <w:b/>
          <w:sz w:val="26"/>
          <w:szCs w:val="26"/>
        </w:rPr>
      </w:pPr>
      <w:r w:rsidRPr="00D72ED4">
        <w:t>Приложени</w:t>
      </w:r>
      <w:r>
        <w:t>е 1</w:t>
      </w:r>
      <w:r w:rsidRPr="00D72ED4">
        <w:t xml:space="preserve">: </w:t>
      </w:r>
      <w:r w:rsidR="00F5364C" w:rsidRPr="00F5364C">
        <w:t>Перечень нормативно-технических документов, определяющих требования к оформлению и содержанию проектной документации</w:t>
      </w:r>
    </w:p>
    <w:p w:rsidR="005E6B03" w:rsidRDefault="005E6B03" w:rsidP="00AD4058">
      <w:pPr>
        <w:widowControl w:val="0"/>
        <w:tabs>
          <w:tab w:val="left" w:pos="1080"/>
        </w:tabs>
        <w:jc w:val="both"/>
      </w:pPr>
    </w:p>
    <w:p w:rsidR="00CD4F30" w:rsidRDefault="000B309A" w:rsidP="00AD4058">
      <w:pPr>
        <w:widowControl w:val="0"/>
        <w:tabs>
          <w:tab w:val="left" w:pos="180"/>
        </w:tabs>
        <w:ind w:left="1701" w:hanging="1701"/>
        <w:jc w:val="both"/>
      </w:pPr>
      <w:r w:rsidRPr="00D72ED4">
        <w:t>Приложени</w:t>
      </w:r>
      <w:r>
        <w:t>е 2</w:t>
      </w:r>
      <w:r w:rsidRPr="00D72ED4">
        <w:t xml:space="preserve">: </w:t>
      </w:r>
      <w:r w:rsidR="00F5364C">
        <w:t>Перечень сокращений</w:t>
      </w:r>
    </w:p>
    <w:p w:rsidR="00CD4F30" w:rsidRDefault="00CD4F30" w:rsidP="008D5A57">
      <w:pPr>
        <w:widowControl w:val="0"/>
        <w:tabs>
          <w:tab w:val="left" w:pos="180"/>
        </w:tabs>
        <w:ind w:left="1701" w:hanging="1701"/>
        <w:jc w:val="both"/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945A4A" w:rsidRDefault="00945A4A" w:rsidP="00181AA2">
      <w:pPr>
        <w:widowControl w:val="0"/>
        <w:tabs>
          <w:tab w:val="left" w:pos="1080"/>
        </w:tabs>
      </w:pPr>
    </w:p>
    <w:p w:rsidR="007A68D2" w:rsidRDefault="007A68D2" w:rsidP="00181AA2">
      <w:pPr>
        <w:widowControl w:val="0"/>
        <w:tabs>
          <w:tab w:val="left" w:pos="1080"/>
        </w:tabs>
      </w:pPr>
      <w:bookmarkStart w:id="0" w:name="_GoBack"/>
      <w:bookmarkEnd w:id="0"/>
      <w:r w:rsidRPr="00D72ED4">
        <w:lastRenderedPageBreak/>
        <w:t>Приложени</w:t>
      </w:r>
      <w:r w:rsidR="00181AA2">
        <w:t>е</w:t>
      </w:r>
      <w:r w:rsidR="00CD4F30">
        <w:t xml:space="preserve"> к ТЗ:</w:t>
      </w:r>
      <w:r w:rsidR="00764002">
        <w:t xml:space="preserve"> «</w:t>
      </w:r>
      <w:r w:rsidR="00181AA2" w:rsidRPr="00181AA2">
        <w:t>Инвентарный номер на который распределяются затраты</w:t>
      </w:r>
      <w:r w:rsidR="00764002">
        <w:t>»</w:t>
      </w:r>
    </w:p>
    <w:p w:rsidR="007A68D2" w:rsidRDefault="007A68D2" w:rsidP="007A68D2">
      <w:pPr>
        <w:widowControl w:val="0"/>
        <w:tabs>
          <w:tab w:val="left" w:pos="1080"/>
        </w:tabs>
        <w:jc w:val="right"/>
      </w:pPr>
    </w:p>
    <w:tbl>
      <w:tblPr>
        <w:tblW w:w="9498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4678"/>
        <w:gridCol w:w="2410"/>
      </w:tblGrid>
      <w:tr w:rsidR="00A87DBB" w:rsidRPr="00BA37DD" w:rsidTr="00902937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7DBB" w:rsidRPr="00BA37DD" w:rsidRDefault="00A87DBB" w:rsidP="006810F4">
            <w:pPr>
              <w:widowControl w:val="0"/>
              <w:tabs>
                <w:tab w:val="left" w:pos="1080"/>
              </w:tabs>
              <w:jc w:val="center"/>
            </w:pPr>
            <w:r>
              <w:t>Наименование в ИПР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7C2C" w:rsidRDefault="00A87DBB" w:rsidP="006810F4">
            <w:pPr>
              <w:widowControl w:val="0"/>
              <w:tabs>
                <w:tab w:val="left" w:pos="1080"/>
              </w:tabs>
              <w:jc w:val="center"/>
            </w:pPr>
            <w:r>
              <w:t>Наименование основного средства</w:t>
            </w:r>
            <w:r w:rsidR="00F27C2C">
              <w:t xml:space="preserve"> </w:t>
            </w:r>
          </w:p>
          <w:p w:rsidR="00A87DBB" w:rsidRPr="00BA37DD" w:rsidRDefault="00F27C2C" w:rsidP="006810F4">
            <w:pPr>
              <w:widowControl w:val="0"/>
              <w:tabs>
                <w:tab w:val="left" w:pos="1080"/>
              </w:tabs>
              <w:jc w:val="center"/>
            </w:pPr>
            <w:r>
              <w:t xml:space="preserve">ПС 110кВ Театральная 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7DBB" w:rsidRPr="00BA37DD" w:rsidRDefault="00A87DBB" w:rsidP="006810F4">
            <w:pPr>
              <w:widowControl w:val="0"/>
              <w:tabs>
                <w:tab w:val="left" w:pos="1080"/>
              </w:tabs>
              <w:jc w:val="center"/>
            </w:pPr>
            <w:r>
              <w:t>Инвентарный номер на который распределяются затраты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Default="00BA2834" w:rsidP="00954709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 w:rsidRPr="00DA4979">
              <w:rPr>
                <w:iCs/>
              </w:rPr>
              <w:t>RYE-02262-000</w:t>
            </w:r>
          </w:p>
          <w:p w:rsidR="00BA2834" w:rsidRPr="00BA37DD" w:rsidRDefault="00BA2834" w:rsidP="00954709">
            <w:pPr>
              <w:widowControl w:val="0"/>
              <w:tabs>
                <w:tab w:val="left" w:pos="1080"/>
              </w:tabs>
              <w:jc w:val="center"/>
            </w:pPr>
            <w:r w:rsidRPr="00DA4979">
              <w:rPr>
                <w:iCs/>
              </w:rPr>
              <w:t>Реконструкция ДГР 6/10кВ на подстанциях  филиала «Рязаньэнерго»: ПС 110кВ Театральная(3 шт), ПС 110кВ Рязань(2шт), ПС 110кВ Лихачево(3шт), ПС 110кВ Печатная(4шт), ПС 110кВ Горроща(4шт), ПС 110кВ Дягилево(2шт)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DF0673" w:rsidRDefault="00BA2834" w:rsidP="00902937">
            <w:pPr>
              <w:widowControl w:val="0"/>
              <w:tabs>
                <w:tab w:val="left" w:pos="1080"/>
              </w:tabs>
              <w:ind w:firstLine="35"/>
              <w:jc w:val="center"/>
              <w:rPr>
                <w:iCs/>
              </w:rPr>
            </w:pPr>
            <w:r w:rsidRPr="00954709">
              <w:rPr>
                <w:iCs/>
              </w:rPr>
              <w:t>Здание закрытого распредустройства 6 кВ ПС Театральная, этажность -1 наземная, 1 подземная, площадь застройки 670 м2, кирпич, размещение коммутационных аппаратов 6-10 кВ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DF0673" w:rsidRDefault="00BA2834" w:rsidP="0090293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 w:rsidRPr="00876E40">
              <w:rPr>
                <w:iCs/>
              </w:rPr>
              <w:t>10027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954709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834" w:rsidRPr="00876E40" w:rsidRDefault="00BA2834" w:rsidP="001A0CAF">
            <w:pPr>
              <w:widowControl w:val="0"/>
              <w:tabs>
                <w:tab w:val="left" w:pos="1080"/>
              </w:tabs>
              <w:ind w:firstLine="35"/>
              <w:jc w:val="center"/>
              <w:rPr>
                <w:iCs/>
              </w:rPr>
            </w:pPr>
            <w:r w:rsidRPr="00876E40">
              <w:rPr>
                <w:iCs/>
              </w:rPr>
              <w:t xml:space="preserve">Здание </w:t>
            </w:r>
            <w:r>
              <w:rPr>
                <w:iCs/>
              </w:rPr>
              <w:t>ОПУ ПС Театральная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834" w:rsidRPr="00876E40" w:rsidRDefault="00BA2834" w:rsidP="001A0CAF">
            <w:pPr>
              <w:widowControl w:val="0"/>
              <w:tabs>
                <w:tab w:val="left" w:pos="1080"/>
              </w:tabs>
              <w:ind w:firstLine="35"/>
              <w:jc w:val="center"/>
              <w:rPr>
                <w:iCs/>
              </w:rPr>
            </w:pPr>
            <w:r w:rsidRPr="00876E40">
              <w:rPr>
                <w:iCs/>
              </w:rPr>
              <w:t>10</w:t>
            </w:r>
            <w:r>
              <w:rPr>
                <w:iCs/>
              </w:rPr>
              <w:t>203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954709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DF0673" w:rsidRDefault="00BA2834" w:rsidP="00876E40">
            <w:pPr>
              <w:widowControl w:val="0"/>
              <w:tabs>
                <w:tab w:val="left" w:pos="1080"/>
              </w:tabs>
              <w:ind w:firstLine="35"/>
              <w:jc w:val="center"/>
              <w:rPr>
                <w:iCs/>
              </w:rPr>
            </w:pPr>
            <w:r w:rsidRPr="00954709">
              <w:rPr>
                <w:iCs/>
              </w:rPr>
              <w:t>Распред.устр-во 110/10/6 кВ ПС Театральная, площадь застройки 9060 м2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DF0673" w:rsidRDefault="00BA2834" w:rsidP="00876E40">
            <w:pPr>
              <w:widowControl w:val="0"/>
              <w:tabs>
                <w:tab w:val="left" w:pos="1080"/>
              </w:tabs>
              <w:ind w:firstLine="35"/>
              <w:jc w:val="center"/>
              <w:rPr>
                <w:iCs/>
              </w:rPr>
            </w:pPr>
            <w:r w:rsidRPr="00954709">
              <w:rPr>
                <w:iCs/>
              </w:rPr>
              <w:t>41042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DF0673" w:rsidRDefault="00BA2834" w:rsidP="00872F06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>
              <w:rPr>
                <w:iCs/>
              </w:rPr>
              <w:t>Дугогасящий реактор 5 сек.ш.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DF0673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 w:rsidRPr="00954709">
              <w:rPr>
                <w:iCs/>
              </w:rPr>
              <w:t>новый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954709" w:rsidRDefault="00BA2834" w:rsidP="001B2D8D">
            <w:pPr>
              <w:jc w:val="center"/>
              <w:rPr>
                <w:rFonts w:eastAsia="Batang"/>
                <w:lang w:eastAsia="ko-KR"/>
              </w:rPr>
            </w:pPr>
            <w:r w:rsidRPr="00DF759F">
              <w:rPr>
                <w:rFonts w:eastAsia="Batang"/>
                <w:bCs/>
                <w:iCs/>
                <w:lang w:eastAsia="ko-KR"/>
              </w:rPr>
              <w:t xml:space="preserve">Дугогасящий реактор </w:t>
            </w:r>
            <w:r>
              <w:rPr>
                <w:rFonts w:eastAsia="Batang"/>
                <w:bCs/>
                <w:iCs/>
                <w:lang w:eastAsia="ko-KR"/>
              </w:rPr>
              <w:t>6</w:t>
            </w:r>
            <w:r w:rsidRPr="00DF759F">
              <w:rPr>
                <w:rFonts w:eastAsia="Batang"/>
                <w:bCs/>
                <w:iCs/>
                <w:lang w:eastAsia="ko-KR"/>
              </w:rPr>
              <w:t xml:space="preserve"> сек.ш.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DF0673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 w:rsidRPr="00954709">
              <w:rPr>
                <w:iCs/>
              </w:rPr>
              <w:t>новый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DF759F" w:rsidRDefault="00BA2834" w:rsidP="001B2D8D">
            <w:pPr>
              <w:jc w:val="center"/>
              <w:rPr>
                <w:rFonts w:eastAsia="Batang"/>
                <w:bCs/>
                <w:iCs/>
                <w:lang w:eastAsia="ko-KR"/>
              </w:rPr>
            </w:pPr>
            <w:r w:rsidRPr="001F0780">
              <w:rPr>
                <w:rFonts w:eastAsia="Batang"/>
                <w:bCs/>
                <w:iCs/>
                <w:lang w:eastAsia="ko-KR"/>
              </w:rPr>
              <w:t>Распред.устр-во 110/6 кВ ПС Рязань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954709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 w:rsidRPr="001F0780">
              <w:rPr>
                <w:iCs/>
              </w:rPr>
              <w:t>41001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DF759F" w:rsidRDefault="00BA2834" w:rsidP="001B2D8D">
            <w:pPr>
              <w:jc w:val="center"/>
              <w:rPr>
                <w:rFonts w:eastAsia="Batang"/>
                <w:bCs/>
                <w:iCs/>
                <w:lang w:eastAsia="ko-KR"/>
              </w:rPr>
            </w:pPr>
            <w:r w:rsidRPr="001F0780">
              <w:rPr>
                <w:rFonts w:eastAsia="Batang"/>
                <w:bCs/>
                <w:iCs/>
                <w:lang w:eastAsia="ko-KR"/>
              </w:rPr>
              <w:t>Здание ПС Рязань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954709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>
              <w:rPr>
                <w:iCs/>
              </w:rPr>
              <w:t>10001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1F0780" w:rsidRDefault="00BA2834" w:rsidP="001B2D8D">
            <w:pPr>
              <w:jc w:val="center"/>
              <w:rPr>
                <w:rFonts w:eastAsia="Batang"/>
                <w:bCs/>
                <w:iCs/>
                <w:lang w:eastAsia="ko-KR"/>
              </w:rPr>
            </w:pPr>
            <w:r w:rsidRPr="00BA2834">
              <w:rPr>
                <w:rFonts w:eastAsia="Batang"/>
                <w:bCs/>
                <w:iCs/>
                <w:lang w:eastAsia="ko-KR"/>
              </w:rPr>
              <w:t>Дугогасящий реактор 2 сек.ш.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 w:rsidRPr="00BA2834">
              <w:rPr>
                <w:iCs/>
              </w:rPr>
              <w:t>новый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1F0780" w:rsidRDefault="00BA2834" w:rsidP="001B2D8D">
            <w:pPr>
              <w:jc w:val="center"/>
              <w:rPr>
                <w:rFonts w:eastAsia="Batang"/>
                <w:bCs/>
                <w:iCs/>
                <w:lang w:eastAsia="ko-KR"/>
              </w:rPr>
            </w:pPr>
            <w:r w:rsidRPr="001F0780">
              <w:rPr>
                <w:rFonts w:eastAsia="Batang"/>
                <w:bCs/>
                <w:iCs/>
                <w:lang w:eastAsia="ko-KR"/>
              </w:rPr>
              <w:t>Распред.устр-во ПС Лихачево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1F0780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 w:rsidRPr="001F0780">
              <w:rPr>
                <w:iCs/>
              </w:rPr>
              <w:t>41985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1F0780" w:rsidRDefault="00BA2834" w:rsidP="001B2D8D">
            <w:pPr>
              <w:jc w:val="center"/>
              <w:rPr>
                <w:rFonts w:eastAsia="Batang"/>
                <w:bCs/>
                <w:iCs/>
                <w:lang w:eastAsia="ko-KR"/>
              </w:rPr>
            </w:pPr>
            <w:r w:rsidRPr="001F0780">
              <w:rPr>
                <w:rFonts w:eastAsia="Batang"/>
                <w:bCs/>
                <w:iCs/>
                <w:lang w:eastAsia="ko-KR"/>
              </w:rPr>
              <w:t>Здание ПС Лихачево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1F0780" w:rsidRDefault="00BA2834" w:rsidP="00897787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 w:rsidRPr="001F0780">
              <w:rPr>
                <w:iCs/>
              </w:rPr>
              <w:t>10070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BA2834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1F0780" w:rsidRDefault="00BA2834" w:rsidP="00BA2834">
            <w:pPr>
              <w:jc w:val="center"/>
              <w:rPr>
                <w:rFonts w:eastAsia="Batang"/>
                <w:bCs/>
                <w:iCs/>
                <w:lang w:eastAsia="ko-KR"/>
              </w:rPr>
            </w:pPr>
            <w:r>
              <w:rPr>
                <w:iCs/>
              </w:rPr>
              <w:t>Дугогасящий реактор 1 сек.ш.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1F0780" w:rsidRDefault="00BA2834" w:rsidP="00BA2834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 w:rsidRPr="00BA2834">
              <w:rPr>
                <w:iCs/>
              </w:rPr>
              <w:t>новый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BA2834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1F0780" w:rsidRDefault="00BA2834" w:rsidP="00BA2834">
            <w:pPr>
              <w:jc w:val="center"/>
              <w:rPr>
                <w:rFonts w:eastAsia="Batang"/>
                <w:bCs/>
                <w:iCs/>
                <w:lang w:eastAsia="ko-KR"/>
              </w:rPr>
            </w:pPr>
            <w:r w:rsidRPr="00BA2834">
              <w:rPr>
                <w:rFonts w:eastAsia="Batang"/>
                <w:bCs/>
                <w:iCs/>
                <w:lang w:eastAsia="ko-KR"/>
              </w:rPr>
              <w:t xml:space="preserve">Дугогасящий реактор </w:t>
            </w:r>
            <w:r>
              <w:rPr>
                <w:rFonts w:eastAsia="Batang"/>
                <w:bCs/>
                <w:iCs/>
                <w:lang w:eastAsia="ko-KR"/>
              </w:rPr>
              <w:t>2</w:t>
            </w:r>
            <w:r w:rsidRPr="00BA2834">
              <w:rPr>
                <w:rFonts w:eastAsia="Batang"/>
                <w:bCs/>
                <w:iCs/>
                <w:lang w:eastAsia="ko-KR"/>
              </w:rPr>
              <w:t xml:space="preserve"> сек.ш.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1F0780" w:rsidRDefault="00BA2834" w:rsidP="00BA2834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 w:rsidRPr="00BA2834">
              <w:rPr>
                <w:iCs/>
              </w:rPr>
              <w:t>новый</w:t>
            </w:r>
          </w:p>
        </w:tc>
      </w:tr>
      <w:tr w:rsidR="00BA2834" w:rsidRPr="00BA37DD" w:rsidTr="001F0780">
        <w:trPr>
          <w:trHeight w:val="397"/>
        </w:trPr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2834" w:rsidRPr="00BA37DD" w:rsidRDefault="00BA2834" w:rsidP="00BA2834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1F0780" w:rsidRDefault="00BA2834" w:rsidP="00BA2834">
            <w:pPr>
              <w:jc w:val="center"/>
              <w:rPr>
                <w:rFonts w:eastAsia="Batang"/>
                <w:bCs/>
                <w:iCs/>
                <w:lang w:eastAsia="ko-KR"/>
              </w:rPr>
            </w:pPr>
            <w:r w:rsidRPr="00BA2834">
              <w:rPr>
                <w:rFonts w:eastAsia="Batang"/>
                <w:bCs/>
                <w:iCs/>
                <w:lang w:eastAsia="ko-KR"/>
              </w:rPr>
              <w:t xml:space="preserve">Дугогасящий реактор </w:t>
            </w:r>
            <w:r>
              <w:rPr>
                <w:rFonts w:eastAsia="Batang"/>
                <w:bCs/>
                <w:iCs/>
                <w:lang w:eastAsia="ko-KR"/>
              </w:rPr>
              <w:t>3</w:t>
            </w:r>
            <w:r w:rsidRPr="00BA2834">
              <w:rPr>
                <w:rFonts w:eastAsia="Batang"/>
                <w:bCs/>
                <w:iCs/>
                <w:lang w:eastAsia="ko-KR"/>
              </w:rPr>
              <w:t xml:space="preserve"> сек.ш.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834" w:rsidRPr="001F0780" w:rsidRDefault="00BA2834" w:rsidP="00BA2834">
            <w:pPr>
              <w:widowControl w:val="0"/>
              <w:tabs>
                <w:tab w:val="left" w:pos="1080"/>
              </w:tabs>
              <w:jc w:val="center"/>
              <w:rPr>
                <w:iCs/>
              </w:rPr>
            </w:pPr>
            <w:r w:rsidRPr="00BA2834">
              <w:rPr>
                <w:iCs/>
              </w:rPr>
              <w:t>новый</w:t>
            </w:r>
          </w:p>
        </w:tc>
      </w:tr>
    </w:tbl>
    <w:p w:rsidR="007A68D2" w:rsidRDefault="007A68D2" w:rsidP="008D5A57">
      <w:pPr>
        <w:widowControl w:val="0"/>
        <w:tabs>
          <w:tab w:val="left" w:pos="180"/>
          <w:tab w:val="left" w:pos="1276"/>
          <w:tab w:val="left" w:pos="1701"/>
        </w:tabs>
        <w:ind w:right="140"/>
        <w:jc w:val="both"/>
      </w:pPr>
    </w:p>
    <w:p w:rsidR="00310164" w:rsidRDefault="00310164" w:rsidP="008D5A57">
      <w:pPr>
        <w:widowControl w:val="0"/>
        <w:tabs>
          <w:tab w:val="left" w:pos="180"/>
          <w:tab w:val="left" w:pos="1276"/>
          <w:tab w:val="left" w:pos="1701"/>
        </w:tabs>
        <w:ind w:right="140"/>
        <w:jc w:val="both"/>
      </w:pPr>
    </w:p>
    <w:p w:rsidR="00310164" w:rsidRDefault="00310164" w:rsidP="008D5A57">
      <w:pPr>
        <w:widowControl w:val="0"/>
        <w:tabs>
          <w:tab w:val="left" w:pos="180"/>
          <w:tab w:val="left" w:pos="1276"/>
          <w:tab w:val="left" w:pos="1701"/>
        </w:tabs>
        <w:ind w:right="140"/>
        <w:jc w:val="both"/>
      </w:pPr>
      <w:r>
        <w:t>Ведущий бухгалтер                                                                               Захарова С.А.</w:t>
      </w:r>
    </w:p>
    <w:p w:rsidR="00310164" w:rsidRDefault="00310164" w:rsidP="008D5A57">
      <w:pPr>
        <w:widowControl w:val="0"/>
        <w:tabs>
          <w:tab w:val="left" w:pos="180"/>
          <w:tab w:val="left" w:pos="1276"/>
          <w:tab w:val="left" w:pos="1701"/>
        </w:tabs>
        <w:ind w:right="140"/>
        <w:jc w:val="both"/>
      </w:pPr>
    </w:p>
    <w:p w:rsidR="00310164" w:rsidRPr="00DF6B11" w:rsidRDefault="00310164" w:rsidP="008D5A57">
      <w:pPr>
        <w:widowControl w:val="0"/>
        <w:tabs>
          <w:tab w:val="left" w:pos="180"/>
          <w:tab w:val="left" w:pos="1276"/>
          <w:tab w:val="left" w:pos="1701"/>
        </w:tabs>
        <w:ind w:right="140"/>
        <w:jc w:val="both"/>
      </w:pPr>
      <w:r w:rsidRPr="00310164">
        <w:t>Бухгалтер 2 категории</w:t>
      </w:r>
      <w:r w:rsidRPr="00310164">
        <w:tab/>
      </w:r>
      <w:r w:rsidRPr="00310164">
        <w:tab/>
        <w:t xml:space="preserve">                                                      Поликарпова Ю.С.</w:t>
      </w:r>
    </w:p>
    <w:sectPr w:rsidR="00310164" w:rsidRPr="00DF6B11" w:rsidSect="008B199A">
      <w:headerReference w:type="default" r:id="rId70"/>
      <w:footerReference w:type="even" r:id="rId71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8DD" w:rsidRDefault="008958DD">
      <w:r>
        <w:separator/>
      </w:r>
    </w:p>
  </w:endnote>
  <w:endnote w:type="continuationSeparator" w:id="0">
    <w:p w:rsidR="008958DD" w:rsidRDefault="008958DD">
      <w:r>
        <w:continuationSeparator/>
      </w:r>
    </w:p>
  </w:endnote>
  <w:endnote w:type="continuationNotice" w:id="1">
    <w:p w:rsidR="008958DD" w:rsidRDefault="00895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604" w:rsidRDefault="00B44604" w:rsidP="00284C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44604" w:rsidRDefault="00B44604" w:rsidP="00284C9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8DD" w:rsidRDefault="008958DD">
      <w:r>
        <w:separator/>
      </w:r>
    </w:p>
  </w:footnote>
  <w:footnote w:type="continuationSeparator" w:id="0">
    <w:p w:rsidR="008958DD" w:rsidRDefault="008958DD">
      <w:r>
        <w:continuationSeparator/>
      </w:r>
    </w:p>
  </w:footnote>
  <w:footnote w:type="continuationNotice" w:id="1">
    <w:p w:rsidR="008958DD" w:rsidRDefault="008958DD"/>
  </w:footnote>
  <w:footnote w:id="2">
    <w:p w:rsidR="00B44604" w:rsidRDefault="00B44604" w:rsidP="00455E1F">
      <w:pPr>
        <w:pStyle w:val="af"/>
      </w:pPr>
      <w:r>
        <w:rPr>
          <w:rStyle w:val="afff4"/>
        </w:rPr>
        <w:footnoteRef/>
      </w:r>
      <w:r>
        <w:t xml:space="preserve"> </w:t>
      </w:r>
      <w:r w:rsidRPr="00161F59">
        <w:t xml:space="preserve">При </w:t>
      </w:r>
      <w:r>
        <w:t>подготовке</w:t>
      </w:r>
      <w:r w:rsidRPr="00161F59">
        <w:t xml:space="preserve"> </w:t>
      </w:r>
      <w:r>
        <w:t>ТЗ</w:t>
      </w:r>
      <w:r w:rsidRPr="00161F59">
        <w:t xml:space="preserve"> в подавляющем большинстве случаев </w:t>
      </w:r>
      <w:r>
        <w:t>используются</w:t>
      </w:r>
      <w:r w:rsidRPr="00161F59">
        <w:t xml:space="preserve"> следующие коды из Классификатора: </w:t>
      </w:r>
      <w:r>
        <w:t xml:space="preserve">05.05.001.001-05.05.001.003, </w:t>
      </w:r>
      <w:r w:rsidRPr="002175B8">
        <w:t>05.05.001.099</w:t>
      </w:r>
      <w:r>
        <w:t xml:space="preserve">, 05.05.003.001-05.05.003.003, 05.05.003.005-05.05.003.099, </w:t>
      </w:r>
      <w:r w:rsidRPr="002175B8">
        <w:t>12.01.003.0</w:t>
      </w:r>
      <w:r>
        <w:t>01-12.01.003.003, 12.01.003.099</w:t>
      </w:r>
      <w:r w:rsidRPr="002175B8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007858"/>
      <w:docPartObj>
        <w:docPartGallery w:val="Page Numbers (Top of Page)"/>
        <w:docPartUnique/>
      </w:docPartObj>
    </w:sdtPr>
    <w:sdtEndPr/>
    <w:sdtContent>
      <w:p w:rsidR="00B44604" w:rsidRDefault="00B44604">
        <w:pPr>
          <w:pStyle w:val="af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B199A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B44604" w:rsidRDefault="00B44604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20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</w:lvl>
  </w:abstractNum>
  <w:abstractNum w:abstractNumId="2" w15:restartNumberingAfterBreak="0">
    <w:nsid w:val="00000005"/>
    <w:multiLevelType w:val="multilevel"/>
    <w:tmpl w:val="C25A6AC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hint="default"/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rFonts w:hint="default"/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rFonts w:hint="default"/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rFonts w:hint="default"/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rFonts w:hint="default"/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rFonts w:hint="default"/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rFonts w:hint="default"/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rFonts w:hint="default"/>
        <w:b/>
        <w:sz w:val="24"/>
        <w:szCs w:val="24"/>
        <w:lang w:val="ru-RU"/>
      </w:rPr>
    </w:lvl>
  </w:abstractNum>
  <w:abstractNum w:abstractNumId="3" w15:restartNumberingAfterBreak="0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4" w15:restartNumberingAfterBreak="0">
    <w:nsid w:val="00000014"/>
    <w:multiLevelType w:val="singleLevel"/>
    <w:tmpl w:val="00000014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17"/>
    <w:multiLevelType w:val="singleLevel"/>
    <w:tmpl w:val="00000017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2345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6" w15:restartNumberingAfterBreak="0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2EE2228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33713BA"/>
    <w:multiLevelType w:val="hybridMultilevel"/>
    <w:tmpl w:val="EE0622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5577EE2"/>
    <w:multiLevelType w:val="multilevel"/>
    <w:tmpl w:val="0F62A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06453165"/>
    <w:multiLevelType w:val="hybridMultilevel"/>
    <w:tmpl w:val="688E78D8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AE734D"/>
    <w:multiLevelType w:val="hybridMultilevel"/>
    <w:tmpl w:val="A2C6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1FA5DA4"/>
    <w:multiLevelType w:val="hybridMultilevel"/>
    <w:tmpl w:val="6D5C00EE"/>
    <w:lvl w:ilvl="0" w:tplc="9EA25AB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125D2AC1"/>
    <w:multiLevelType w:val="hybridMultilevel"/>
    <w:tmpl w:val="D5A0EA88"/>
    <w:lvl w:ilvl="0" w:tplc="6E0098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7D22E976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D14256B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2E402E2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35255A6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CE05AD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934AEB56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F6A8E18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01CD976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12FC10B4"/>
    <w:multiLevelType w:val="hybridMultilevel"/>
    <w:tmpl w:val="0D3C1F40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33C1954"/>
    <w:multiLevelType w:val="hybridMultilevel"/>
    <w:tmpl w:val="BE625BE4"/>
    <w:lvl w:ilvl="0" w:tplc="9996BC92">
      <w:start w:val="1"/>
      <w:numFmt w:val="bullet"/>
      <w:lvlText w:val="­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1" w:tplc="C28C2A3A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477CC394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85F80850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4DCE363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C998622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980EC5A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E7626040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DEECB182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3572532"/>
    <w:multiLevelType w:val="hybridMultilevel"/>
    <w:tmpl w:val="3B0EE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14B1796D"/>
    <w:multiLevelType w:val="hybridMultilevel"/>
    <w:tmpl w:val="4224EF4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6D81F16"/>
    <w:multiLevelType w:val="hybridMultilevel"/>
    <w:tmpl w:val="88B059F0"/>
    <w:lvl w:ilvl="0" w:tplc="A17C7D0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E03FE6"/>
    <w:multiLevelType w:val="hybridMultilevel"/>
    <w:tmpl w:val="1CAC383A"/>
    <w:lvl w:ilvl="0" w:tplc="5E147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73B750C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18B456FC"/>
    <w:multiLevelType w:val="hybridMultilevel"/>
    <w:tmpl w:val="876A5E70"/>
    <w:lvl w:ilvl="0" w:tplc="646ACCB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CA3CCD"/>
    <w:multiLevelType w:val="hybridMultilevel"/>
    <w:tmpl w:val="1D66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9DB1882"/>
    <w:multiLevelType w:val="hybridMultilevel"/>
    <w:tmpl w:val="BA88A862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1A893772"/>
    <w:multiLevelType w:val="hybridMultilevel"/>
    <w:tmpl w:val="ACEA0C74"/>
    <w:lvl w:ilvl="0" w:tplc="85D23A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1084F084">
      <w:start w:val="1"/>
      <w:numFmt w:val="lowerLetter"/>
      <w:lvlText w:val="%2."/>
      <w:lvlJc w:val="left"/>
      <w:pPr>
        <w:ind w:left="2160" w:hanging="360"/>
      </w:pPr>
    </w:lvl>
    <w:lvl w:ilvl="2" w:tplc="A5EE4888" w:tentative="1">
      <w:start w:val="1"/>
      <w:numFmt w:val="lowerRoman"/>
      <w:lvlText w:val="%3."/>
      <w:lvlJc w:val="right"/>
      <w:pPr>
        <w:ind w:left="2880" w:hanging="180"/>
      </w:pPr>
    </w:lvl>
    <w:lvl w:ilvl="3" w:tplc="03CA9BB2" w:tentative="1">
      <w:start w:val="1"/>
      <w:numFmt w:val="decimal"/>
      <w:lvlText w:val="%4."/>
      <w:lvlJc w:val="left"/>
      <w:pPr>
        <w:ind w:left="3600" w:hanging="360"/>
      </w:pPr>
    </w:lvl>
    <w:lvl w:ilvl="4" w:tplc="97EA5166" w:tentative="1">
      <w:start w:val="1"/>
      <w:numFmt w:val="lowerLetter"/>
      <w:lvlText w:val="%5."/>
      <w:lvlJc w:val="left"/>
      <w:pPr>
        <w:ind w:left="4320" w:hanging="360"/>
      </w:pPr>
    </w:lvl>
    <w:lvl w:ilvl="5" w:tplc="42786CA2" w:tentative="1">
      <w:start w:val="1"/>
      <w:numFmt w:val="lowerRoman"/>
      <w:lvlText w:val="%6."/>
      <w:lvlJc w:val="right"/>
      <w:pPr>
        <w:ind w:left="5040" w:hanging="180"/>
      </w:pPr>
    </w:lvl>
    <w:lvl w:ilvl="6" w:tplc="0DC8164A" w:tentative="1">
      <w:start w:val="1"/>
      <w:numFmt w:val="decimal"/>
      <w:lvlText w:val="%7."/>
      <w:lvlJc w:val="left"/>
      <w:pPr>
        <w:ind w:left="5760" w:hanging="360"/>
      </w:pPr>
    </w:lvl>
    <w:lvl w:ilvl="7" w:tplc="5B02F954" w:tentative="1">
      <w:start w:val="1"/>
      <w:numFmt w:val="lowerLetter"/>
      <w:lvlText w:val="%8."/>
      <w:lvlJc w:val="left"/>
      <w:pPr>
        <w:ind w:left="6480" w:hanging="360"/>
      </w:pPr>
    </w:lvl>
    <w:lvl w:ilvl="8" w:tplc="B614970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B04243D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C2148E2"/>
    <w:multiLevelType w:val="hybridMultilevel"/>
    <w:tmpl w:val="661A8086"/>
    <w:lvl w:ilvl="0" w:tplc="9BF45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527C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A8F8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3C07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2479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3CC9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9A6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3A65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CC01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603586"/>
    <w:multiLevelType w:val="hybridMultilevel"/>
    <w:tmpl w:val="1D66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DCC5E4C"/>
    <w:multiLevelType w:val="hybridMultilevel"/>
    <w:tmpl w:val="C712A180"/>
    <w:lvl w:ilvl="0" w:tplc="CE7856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B7AEEA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F9EA59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ABE170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FFCAD9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3C4DFA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3EED0C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58021A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674BE9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33" w15:restartNumberingAfterBreak="0">
    <w:nsid w:val="1F4C59DF"/>
    <w:multiLevelType w:val="multilevel"/>
    <w:tmpl w:val="2E76B3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 w15:restartNumberingAfterBreak="0">
    <w:nsid w:val="1F86193E"/>
    <w:multiLevelType w:val="hybridMultilevel"/>
    <w:tmpl w:val="3342BE0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1FBC232C"/>
    <w:multiLevelType w:val="multilevel"/>
    <w:tmpl w:val="F01E5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bullet"/>
      <w:lvlText w:val="­"/>
      <w:lvlJc w:val="left"/>
      <w:pPr>
        <w:tabs>
          <w:tab w:val="num" w:pos="2782"/>
        </w:tabs>
        <w:ind w:left="2350" w:hanging="648"/>
      </w:pPr>
      <w:rPr>
        <w:rFonts w:ascii="Courier New" w:hAnsi="Courier New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7" w15:restartNumberingAfterBreak="0">
    <w:nsid w:val="1FE12E4B"/>
    <w:multiLevelType w:val="hybridMultilevel"/>
    <w:tmpl w:val="54E2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40" w15:restartNumberingAfterBreak="0">
    <w:nsid w:val="20FD508C"/>
    <w:multiLevelType w:val="multilevel"/>
    <w:tmpl w:val="EBD4CFD8"/>
    <w:lvl w:ilvl="0">
      <w:start w:val="1"/>
      <w:numFmt w:val="decimal"/>
      <w:pStyle w:val="a1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217E219D"/>
    <w:multiLevelType w:val="hybridMultilevel"/>
    <w:tmpl w:val="65BEC868"/>
    <w:lvl w:ilvl="0" w:tplc="5DC84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AF84EA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76E02F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C8053C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3EAC7A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A84677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038C7B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1F2865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35A64F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21AD1A7F"/>
    <w:multiLevelType w:val="hybridMultilevel"/>
    <w:tmpl w:val="28B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1113BD"/>
    <w:multiLevelType w:val="hybridMultilevel"/>
    <w:tmpl w:val="3B0EE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FB1290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46" w15:restartNumberingAfterBreak="0">
    <w:nsid w:val="298A52AD"/>
    <w:multiLevelType w:val="multilevel"/>
    <w:tmpl w:val="C4601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139" w:hanging="720"/>
      </w:pPr>
      <w:rPr>
        <w:rFonts w:hint="default"/>
        <w:b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  <w:i w:val="0"/>
      </w:rPr>
    </w:lvl>
  </w:abstractNum>
  <w:abstractNum w:abstractNumId="47" w15:restartNumberingAfterBreak="0">
    <w:nsid w:val="2A2101CA"/>
    <w:multiLevelType w:val="hybridMultilevel"/>
    <w:tmpl w:val="1D66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2A5B25EF"/>
    <w:multiLevelType w:val="hybridMultilevel"/>
    <w:tmpl w:val="28B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372674"/>
    <w:multiLevelType w:val="hybridMultilevel"/>
    <w:tmpl w:val="1D66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C1D19F8"/>
    <w:multiLevelType w:val="multilevel"/>
    <w:tmpl w:val="366AF8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2" w15:restartNumberingAfterBreak="0">
    <w:nsid w:val="2D817B56"/>
    <w:multiLevelType w:val="hybridMultilevel"/>
    <w:tmpl w:val="B0AA186C"/>
    <w:lvl w:ilvl="0" w:tplc="2AE615DC">
      <w:start w:val="1"/>
      <w:numFmt w:val="bullet"/>
      <w:pStyle w:val="a2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0724B74"/>
    <w:multiLevelType w:val="hybridMultilevel"/>
    <w:tmpl w:val="357E7660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312E6877"/>
    <w:multiLevelType w:val="hybridMultilevel"/>
    <w:tmpl w:val="DC2291E4"/>
    <w:lvl w:ilvl="0" w:tplc="69623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2813697"/>
    <w:multiLevelType w:val="hybridMultilevel"/>
    <w:tmpl w:val="E280F40A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3174224"/>
    <w:multiLevelType w:val="hybridMultilevel"/>
    <w:tmpl w:val="367E0F9C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340428B2"/>
    <w:multiLevelType w:val="hybridMultilevel"/>
    <w:tmpl w:val="B7D04172"/>
    <w:lvl w:ilvl="0" w:tplc="A6826C4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3550ABB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34C34AF0"/>
    <w:multiLevelType w:val="hybridMultilevel"/>
    <w:tmpl w:val="5B3C78D6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39A07688"/>
    <w:multiLevelType w:val="hybridMultilevel"/>
    <w:tmpl w:val="37D41BCA"/>
    <w:lvl w:ilvl="0" w:tplc="B1709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3AA6387D"/>
    <w:multiLevelType w:val="hybridMultilevel"/>
    <w:tmpl w:val="C48A9BEC"/>
    <w:lvl w:ilvl="0" w:tplc="EFC62276">
      <w:start w:val="1"/>
      <w:numFmt w:val="bullet"/>
      <w:pStyle w:val="a3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2" w15:restartNumberingAfterBreak="0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3FFF6A53"/>
    <w:multiLevelType w:val="hybridMultilevel"/>
    <w:tmpl w:val="3B0EE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0C808B2"/>
    <w:multiLevelType w:val="hybridMultilevel"/>
    <w:tmpl w:val="28B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46414D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2D232B5"/>
    <w:multiLevelType w:val="hybridMultilevel"/>
    <w:tmpl w:val="1D66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34029E7"/>
    <w:multiLevelType w:val="hybridMultilevel"/>
    <w:tmpl w:val="5EE0473A"/>
    <w:lvl w:ilvl="0" w:tplc="A17C7D06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4553321D"/>
    <w:multiLevelType w:val="hybridMultilevel"/>
    <w:tmpl w:val="3B0EE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6795D2B"/>
    <w:multiLevelType w:val="hybridMultilevel"/>
    <w:tmpl w:val="E46E08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482B5B77"/>
    <w:multiLevelType w:val="multilevel"/>
    <w:tmpl w:val="D6FE511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71" w15:restartNumberingAfterBreak="0">
    <w:nsid w:val="51143680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3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52426452"/>
    <w:multiLevelType w:val="hybridMultilevel"/>
    <w:tmpl w:val="F62A5A5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6" w15:restartNumberingAfterBreak="0">
    <w:nsid w:val="55056857"/>
    <w:multiLevelType w:val="multilevel"/>
    <w:tmpl w:val="5248E76E"/>
    <w:styleLink w:val="21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71752AC"/>
    <w:multiLevelType w:val="hybridMultilevel"/>
    <w:tmpl w:val="28B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A605FD5"/>
    <w:multiLevelType w:val="multilevel"/>
    <w:tmpl w:val="D56AD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 w:val="0"/>
      </w:rPr>
    </w:lvl>
    <w:lvl w:ilvl="3">
      <w:start w:val="1"/>
      <w:numFmt w:val="bullet"/>
      <w:lvlText w:val="­"/>
      <w:lvlJc w:val="left"/>
      <w:pPr>
        <w:tabs>
          <w:tab w:val="num" w:pos="3349"/>
        </w:tabs>
        <w:ind w:left="2917" w:hanging="648"/>
      </w:pPr>
      <w:rPr>
        <w:rFonts w:ascii="Courier New" w:hAnsi="Courier New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9" w15:restartNumberingAfterBreak="0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EFD51FF"/>
    <w:multiLevelType w:val="hybridMultilevel"/>
    <w:tmpl w:val="D2AA68F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81" w15:restartNumberingAfterBreak="0">
    <w:nsid w:val="60335D10"/>
    <w:multiLevelType w:val="hybridMultilevel"/>
    <w:tmpl w:val="12AEDA4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1647B25"/>
    <w:multiLevelType w:val="hybridMultilevel"/>
    <w:tmpl w:val="348C47A2"/>
    <w:lvl w:ilvl="0" w:tplc="8BFEFD44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hint="default"/>
      </w:rPr>
    </w:lvl>
    <w:lvl w:ilvl="1" w:tplc="8BFEFD4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3" w15:restartNumberingAfterBreak="0">
    <w:nsid w:val="62A63671"/>
    <w:multiLevelType w:val="hybridMultilevel"/>
    <w:tmpl w:val="A43E815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63B031F3"/>
    <w:multiLevelType w:val="multilevel"/>
    <w:tmpl w:val="F2F66A2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85" w15:restartNumberingAfterBreak="0">
    <w:nsid w:val="6532727C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678E109E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 w15:restartNumberingAfterBreak="0">
    <w:nsid w:val="68235541"/>
    <w:multiLevelType w:val="hybridMultilevel"/>
    <w:tmpl w:val="E5A22690"/>
    <w:lvl w:ilvl="0" w:tplc="81480D12">
      <w:start w:val="1"/>
      <w:numFmt w:val="bullet"/>
      <w:lvlText w:val="­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9" w15:restartNumberingAfterBreak="0">
    <w:nsid w:val="698200F4"/>
    <w:multiLevelType w:val="hybridMultilevel"/>
    <w:tmpl w:val="1D66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A877C77"/>
    <w:multiLevelType w:val="hybridMultilevel"/>
    <w:tmpl w:val="55EEF30C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6BE15D8D"/>
    <w:multiLevelType w:val="hybridMultilevel"/>
    <w:tmpl w:val="616C089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C17761E"/>
    <w:multiLevelType w:val="hybridMultilevel"/>
    <w:tmpl w:val="6C5447A6"/>
    <w:lvl w:ilvl="0" w:tplc="CF34AABE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DA76FFD"/>
    <w:multiLevelType w:val="hybridMultilevel"/>
    <w:tmpl w:val="0E7ACB22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 w15:restartNumberingAfterBreak="0">
    <w:nsid w:val="6F335442"/>
    <w:multiLevelType w:val="hybridMultilevel"/>
    <w:tmpl w:val="6D5024C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72E04647"/>
    <w:multiLevelType w:val="hybridMultilevel"/>
    <w:tmpl w:val="B7B29B92"/>
    <w:lvl w:ilvl="0" w:tplc="FFFFFFFF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8" w15:restartNumberingAfterBreak="0">
    <w:nsid w:val="768A5C28"/>
    <w:multiLevelType w:val="hybridMultilevel"/>
    <w:tmpl w:val="28B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9F5023F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 w15:restartNumberingAfterBreak="0">
    <w:nsid w:val="7A62574A"/>
    <w:multiLevelType w:val="hybridMultilevel"/>
    <w:tmpl w:val="28B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ACE09DC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7C3D149B"/>
    <w:multiLevelType w:val="hybridMultilevel"/>
    <w:tmpl w:val="3B0EE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F75742F"/>
    <w:multiLevelType w:val="hybridMultilevel"/>
    <w:tmpl w:val="3B0EE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2"/>
  </w:num>
  <w:num w:numId="4">
    <w:abstractNumId w:val="78"/>
  </w:num>
  <w:num w:numId="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9"/>
  </w:num>
  <w:num w:numId="8">
    <w:abstractNumId w:val="45"/>
  </w:num>
  <w:num w:numId="9">
    <w:abstractNumId w:val="82"/>
  </w:num>
  <w:num w:numId="10">
    <w:abstractNumId w:val="88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2"/>
  </w:num>
  <w:num w:numId="12">
    <w:abstractNumId w:val="91"/>
  </w:num>
  <w:num w:numId="13">
    <w:abstractNumId w:val="38"/>
  </w:num>
  <w:num w:numId="14">
    <w:abstractNumId w:val="96"/>
  </w:num>
  <w:num w:numId="15">
    <w:abstractNumId w:val="90"/>
  </w:num>
  <w:num w:numId="16">
    <w:abstractNumId w:val="48"/>
  </w:num>
  <w:num w:numId="17">
    <w:abstractNumId w:val="86"/>
  </w:num>
  <w:num w:numId="18">
    <w:abstractNumId w:val="57"/>
  </w:num>
  <w:num w:numId="19">
    <w:abstractNumId w:val="34"/>
  </w:num>
  <w:num w:numId="20">
    <w:abstractNumId w:val="35"/>
  </w:num>
  <w:num w:numId="21">
    <w:abstractNumId w:val="61"/>
  </w:num>
  <w:num w:numId="22">
    <w:abstractNumId w:val="15"/>
  </w:num>
  <w:num w:numId="23">
    <w:abstractNumId w:val="0"/>
  </w:num>
  <w:num w:numId="24">
    <w:abstractNumId w:val="32"/>
  </w:num>
  <w:num w:numId="25">
    <w:abstractNumId w:val="75"/>
  </w:num>
  <w:num w:numId="26">
    <w:abstractNumId w:val="52"/>
  </w:num>
  <w:num w:numId="27">
    <w:abstractNumId w:val="76"/>
  </w:num>
  <w:num w:numId="28">
    <w:abstractNumId w:val="12"/>
  </w:num>
  <w:num w:numId="29">
    <w:abstractNumId w:val="19"/>
  </w:num>
  <w:num w:numId="30">
    <w:abstractNumId w:val="16"/>
  </w:num>
  <w:num w:numId="31">
    <w:abstractNumId w:val="22"/>
  </w:num>
  <w:num w:numId="32">
    <w:abstractNumId w:val="3"/>
  </w:num>
  <w:num w:numId="33">
    <w:abstractNumId w:val="4"/>
  </w:num>
  <w:num w:numId="34">
    <w:abstractNumId w:val="59"/>
  </w:num>
  <w:num w:numId="35">
    <w:abstractNumId w:val="39"/>
  </w:num>
  <w:num w:numId="36">
    <w:abstractNumId w:val="92"/>
  </w:num>
  <w:num w:numId="37">
    <w:abstractNumId w:val="58"/>
  </w:num>
  <w:num w:numId="38">
    <w:abstractNumId w:val="83"/>
  </w:num>
  <w:num w:numId="39">
    <w:abstractNumId w:val="69"/>
  </w:num>
  <w:num w:numId="40">
    <w:abstractNumId w:val="81"/>
  </w:num>
  <w:num w:numId="41">
    <w:abstractNumId w:val="26"/>
  </w:num>
  <w:num w:numId="42">
    <w:abstractNumId w:val="56"/>
  </w:num>
  <w:num w:numId="43">
    <w:abstractNumId w:val="10"/>
  </w:num>
  <w:num w:numId="44">
    <w:abstractNumId w:val="95"/>
  </w:num>
  <w:num w:numId="45">
    <w:abstractNumId w:val="9"/>
  </w:num>
  <w:num w:numId="46">
    <w:abstractNumId w:val="64"/>
  </w:num>
  <w:num w:numId="47">
    <w:abstractNumId w:val="54"/>
  </w:num>
  <w:num w:numId="48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0"/>
  </w:num>
  <w:num w:numId="50">
    <w:abstractNumId w:val="20"/>
  </w:num>
  <w:num w:numId="51">
    <w:abstractNumId w:val="74"/>
  </w:num>
  <w:num w:numId="52">
    <w:abstractNumId w:val="36"/>
  </w:num>
  <w:num w:numId="53">
    <w:abstractNumId w:val="55"/>
  </w:num>
  <w:num w:numId="54">
    <w:abstractNumId w:val="53"/>
  </w:num>
  <w:num w:numId="55">
    <w:abstractNumId w:val="13"/>
  </w:num>
  <w:num w:numId="56">
    <w:abstractNumId w:val="40"/>
  </w:num>
  <w:num w:numId="57">
    <w:abstractNumId w:val="80"/>
  </w:num>
  <w:num w:numId="58">
    <w:abstractNumId w:val="67"/>
  </w:num>
  <w:num w:numId="59">
    <w:abstractNumId w:val="21"/>
  </w:num>
  <w:num w:numId="60">
    <w:abstractNumId w:val="37"/>
  </w:num>
  <w:num w:numId="61">
    <w:abstractNumId w:val="73"/>
  </w:num>
  <w:num w:numId="62">
    <w:abstractNumId w:val="84"/>
  </w:num>
  <w:num w:numId="63">
    <w:abstractNumId w:val="94"/>
  </w:num>
  <w:num w:numId="64">
    <w:abstractNumId w:val="41"/>
  </w:num>
  <w:num w:numId="65">
    <w:abstractNumId w:val="88"/>
  </w:num>
  <w:num w:numId="66">
    <w:abstractNumId w:val="17"/>
  </w:num>
  <w:num w:numId="67">
    <w:abstractNumId w:val="14"/>
  </w:num>
  <w:num w:numId="68">
    <w:abstractNumId w:val="31"/>
  </w:num>
  <w:num w:numId="69">
    <w:abstractNumId w:val="27"/>
  </w:num>
  <w:num w:numId="70">
    <w:abstractNumId w:val="46"/>
  </w:num>
  <w:num w:numId="71">
    <w:abstractNumId w:val="29"/>
  </w:num>
  <w:num w:numId="72">
    <w:abstractNumId w:val="51"/>
  </w:num>
  <w:num w:numId="73">
    <w:abstractNumId w:val="33"/>
  </w:num>
  <w:num w:numId="74">
    <w:abstractNumId w:val="11"/>
  </w:num>
  <w:num w:numId="75">
    <w:abstractNumId w:val="102"/>
  </w:num>
  <w:num w:numId="76">
    <w:abstractNumId w:val="42"/>
  </w:num>
  <w:num w:numId="77">
    <w:abstractNumId w:val="98"/>
  </w:num>
  <w:num w:numId="78">
    <w:abstractNumId w:val="49"/>
  </w:num>
  <w:num w:numId="79">
    <w:abstractNumId w:val="100"/>
  </w:num>
  <w:num w:numId="80">
    <w:abstractNumId w:val="77"/>
  </w:num>
  <w:num w:numId="81">
    <w:abstractNumId w:val="43"/>
  </w:num>
  <w:num w:numId="82">
    <w:abstractNumId w:val="18"/>
  </w:num>
  <w:num w:numId="83">
    <w:abstractNumId w:val="63"/>
  </w:num>
  <w:num w:numId="84">
    <w:abstractNumId w:val="68"/>
  </w:num>
  <w:num w:numId="85">
    <w:abstractNumId w:val="103"/>
  </w:num>
  <w:num w:numId="86">
    <w:abstractNumId w:val="28"/>
  </w:num>
  <w:num w:numId="87">
    <w:abstractNumId w:val="101"/>
  </w:num>
  <w:num w:numId="88">
    <w:abstractNumId w:val="99"/>
  </w:num>
  <w:num w:numId="89">
    <w:abstractNumId w:val="71"/>
  </w:num>
  <w:num w:numId="90">
    <w:abstractNumId w:val="44"/>
  </w:num>
  <w:num w:numId="91">
    <w:abstractNumId w:val="65"/>
  </w:num>
  <w:num w:numId="92">
    <w:abstractNumId w:val="7"/>
  </w:num>
  <w:num w:numId="93">
    <w:abstractNumId w:val="23"/>
  </w:num>
  <w:num w:numId="94">
    <w:abstractNumId w:val="85"/>
  </w:num>
  <w:num w:numId="95">
    <w:abstractNumId w:val="93"/>
  </w:num>
  <w:num w:numId="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50"/>
  </w:num>
  <w:num w:numId="98">
    <w:abstractNumId w:val="25"/>
  </w:num>
  <w:num w:numId="99">
    <w:abstractNumId w:val="47"/>
  </w:num>
  <w:num w:numId="100">
    <w:abstractNumId w:val="89"/>
  </w:num>
  <w:num w:numId="101">
    <w:abstractNumId w:val="66"/>
  </w:num>
  <w:num w:numId="102">
    <w:abstractNumId w:val="1"/>
  </w:num>
  <w:num w:numId="103">
    <w:abstractNumId w:val="24"/>
  </w:num>
  <w:num w:numId="104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004BF"/>
    <w:rsid w:val="00001062"/>
    <w:rsid w:val="000018EC"/>
    <w:rsid w:val="00002517"/>
    <w:rsid w:val="000037BA"/>
    <w:rsid w:val="000038D7"/>
    <w:rsid w:val="00004B6F"/>
    <w:rsid w:val="00005383"/>
    <w:rsid w:val="00005686"/>
    <w:rsid w:val="000057B5"/>
    <w:rsid w:val="00005D61"/>
    <w:rsid w:val="0000720D"/>
    <w:rsid w:val="00007F89"/>
    <w:rsid w:val="000109D9"/>
    <w:rsid w:val="00010C84"/>
    <w:rsid w:val="00010EF5"/>
    <w:rsid w:val="000120D8"/>
    <w:rsid w:val="00012760"/>
    <w:rsid w:val="00013031"/>
    <w:rsid w:val="0001329A"/>
    <w:rsid w:val="000146DE"/>
    <w:rsid w:val="00014971"/>
    <w:rsid w:val="0001508D"/>
    <w:rsid w:val="00015267"/>
    <w:rsid w:val="0001580E"/>
    <w:rsid w:val="0001604A"/>
    <w:rsid w:val="00016580"/>
    <w:rsid w:val="00016A80"/>
    <w:rsid w:val="000204EB"/>
    <w:rsid w:val="00021073"/>
    <w:rsid w:val="00021347"/>
    <w:rsid w:val="0002181F"/>
    <w:rsid w:val="00022735"/>
    <w:rsid w:val="00022D23"/>
    <w:rsid w:val="0002356A"/>
    <w:rsid w:val="00023D8F"/>
    <w:rsid w:val="00024057"/>
    <w:rsid w:val="00024060"/>
    <w:rsid w:val="000240C3"/>
    <w:rsid w:val="00024647"/>
    <w:rsid w:val="000257F2"/>
    <w:rsid w:val="00027266"/>
    <w:rsid w:val="000273F0"/>
    <w:rsid w:val="00027AAE"/>
    <w:rsid w:val="00027AC4"/>
    <w:rsid w:val="00030A61"/>
    <w:rsid w:val="0003147E"/>
    <w:rsid w:val="00033608"/>
    <w:rsid w:val="00033E42"/>
    <w:rsid w:val="00034027"/>
    <w:rsid w:val="0003482D"/>
    <w:rsid w:val="00035A51"/>
    <w:rsid w:val="000367C9"/>
    <w:rsid w:val="000371EA"/>
    <w:rsid w:val="00040ECA"/>
    <w:rsid w:val="000427FB"/>
    <w:rsid w:val="000431BF"/>
    <w:rsid w:val="00043E89"/>
    <w:rsid w:val="00045049"/>
    <w:rsid w:val="000464FB"/>
    <w:rsid w:val="00047464"/>
    <w:rsid w:val="00047839"/>
    <w:rsid w:val="00047C29"/>
    <w:rsid w:val="00051BD0"/>
    <w:rsid w:val="00053B17"/>
    <w:rsid w:val="00054057"/>
    <w:rsid w:val="00054C98"/>
    <w:rsid w:val="00055970"/>
    <w:rsid w:val="000559E1"/>
    <w:rsid w:val="000560B1"/>
    <w:rsid w:val="0005617F"/>
    <w:rsid w:val="00060DE0"/>
    <w:rsid w:val="00061151"/>
    <w:rsid w:val="000625BA"/>
    <w:rsid w:val="00062B7A"/>
    <w:rsid w:val="0006304E"/>
    <w:rsid w:val="000632C2"/>
    <w:rsid w:val="0006362F"/>
    <w:rsid w:val="00063D73"/>
    <w:rsid w:val="00065CAB"/>
    <w:rsid w:val="00065E6C"/>
    <w:rsid w:val="00065FC5"/>
    <w:rsid w:val="000660E2"/>
    <w:rsid w:val="0006723B"/>
    <w:rsid w:val="0006746F"/>
    <w:rsid w:val="00067BA8"/>
    <w:rsid w:val="00067EFE"/>
    <w:rsid w:val="00070878"/>
    <w:rsid w:val="00070F77"/>
    <w:rsid w:val="00071093"/>
    <w:rsid w:val="0007241C"/>
    <w:rsid w:val="000724C2"/>
    <w:rsid w:val="00072FB8"/>
    <w:rsid w:val="0007421B"/>
    <w:rsid w:val="00074459"/>
    <w:rsid w:val="00074675"/>
    <w:rsid w:val="00074899"/>
    <w:rsid w:val="00075514"/>
    <w:rsid w:val="00075D10"/>
    <w:rsid w:val="00076595"/>
    <w:rsid w:val="00076C09"/>
    <w:rsid w:val="00077BB7"/>
    <w:rsid w:val="000804CF"/>
    <w:rsid w:val="00080770"/>
    <w:rsid w:val="0008132C"/>
    <w:rsid w:val="00081641"/>
    <w:rsid w:val="00082987"/>
    <w:rsid w:val="000829A0"/>
    <w:rsid w:val="00082C86"/>
    <w:rsid w:val="00082F70"/>
    <w:rsid w:val="00083033"/>
    <w:rsid w:val="00083B96"/>
    <w:rsid w:val="000843CD"/>
    <w:rsid w:val="00084714"/>
    <w:rsid w:val="00085F0F"/>
    <w:rsid w:val="00086B47"/>
    <w:rsid w:val="00086E38"/>
    <w:rsid w:val="00087121"/>
    <w:rsid w:val="000874D3"/>
    <w:rsid w:val="0008767D"/>
    <w:rsid w:val="0009097D"/>
    <w:rsid w:val="00091EDD"/>
    <w:rsid w:val="00091F75"/>
    <w:rsid w:val="00092469"/>
    <w:rsid w:val="00092AEF"/>
    <w:rsid w:val="00093351"/>
    <w:rsid w:val="00094686"/>
    <w:rsid w:val="000956A1"/>
    <w:rsid w:val="00095F2C"/>
    <w:rsid w:val="0009611B"/>
    <w:rsid w:val="00096582"/>
    <w:rsid w:val="00096702"/>
    <w:rsid w:val="00096D97"/>
    <w:rsid w:val="00097116"/>
    <w:rsid w:val="000A0188"/>
    <w:rsid w:val="000A12BD"/>
    <w:rsid w:val="000A1A93"/>
    <w:rsid w:val="000A25CC"/>
    <w:rsid w:val="000A2A0C"/>
    <w:rsid w:val="000A2D34"/>
    <w:rsid w:val="000A2FE3"/>
    <w:rsid w:val="000A350C"/>
    <w:rsid w:val="000A4092"/>
    <w:rsid w:val="000A4284"/>
    <w:rsid w:val="000A44E7"/>
    <w:rsid w:val="000A45A8"/>
    <w:rsid w:val="000A4F74"/>
    <w:rsid w:val="000A51F7"/>
    <w:rsid w:val="000A6B33"/>
    <w:rsid w:val="000A771F"/>
    <w:rsid w:val="000B096D"/>
    <w:rsid w:val="000B0B86"/>
    <w:rsid w:val="000B2242"/>
    <w:rsid w:val="000B25FD"/>
    <w:rsid w:val="000B309A"/>
    <w:rsid w:val="000B3D36"/>
    <w:rsid w:val="000B4488"/>
    <w:rsid w:val="000B47FA"/>
    <w:rsid w:val="000B53E3"/>
    <w:rsid w:val="000B664B"/>
    <w:rsid w:val="000B6F1A"/>
    <w:rsid w:val="000B7076"/>
    <w:rsid w:val="000B7E3F"/>
    <w:rsid w:val="000C0CC7"/>
    <w:rsid w:val="000C2F45"/>
    <w:rsid w:val="000C42A2"/>
    <w:rsid w:val="000C4971"/>
    <w:rsid w:val="000C4FC8"/>
    <w:rsid w:val="000C542A"/>
    <w:rsid w:val="000C5788"/>
    <w:rsid w:val="000C5901"/>
    <w:rsid w:val="000C5CF4"/>
    <w:rsid w:val="000C62C6"/>
    <w:rsid w:val="000C6836"/>
    <w:rsid w:val="000C7600"/>
    <w:rsid w:val="000D01D4"/>
    <w:rsid w:val="000D2387"/>
    <w:rsid w:val="000D2B75"/>
    <w:rsid w:val="000D378C"/>
    <w:rsid w:val="000D4A12"/>
    <w:rsid w:val="000D580C"/>
    <w:rsid w:val="000D6156"/>
    <w:rsid w:val="000D67FF"/>
    <w:rsid w:val="000E0A0F"/>
    <w:rsid w:val="000E1918"/>
    <w:rsid w:val="000E1C5B"/>
    <w:rsid w:val="000E2055"/>
    <w:rsid w:val="000E20F6"/>
    <w:rsid w:val="000E26D5"/>
    <w:rsid w:val="000E2B69"/>
    <w:rsid w:val="000E5DDD"/>
    <w:rsid w:val="000E64F9"/>
    <w:rsid w:val="000E729B"/>
    <w:rsid w:val="000E7983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3F25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6E0"/>
    <w:rsid w:val="00101CE4"/>
    <w:rsid w:val="00102131"/>
    <w:rsid w:val="00102523"/>
    <w:rsid w:val="001028C4"/>
    <w:rsid w:val="00102B1B"/>
    <w:rsid w:val="0010327B"/>
    <w:rsid w:val="0010334F"/>
    <w:rsid w:val="0010381F"/>
    <w:rsid w:val="001038F8"/>
    <w:rsid w:val="0010463B"/>
    <w:rsid w:val="00104CDD"/>
    <w:rsid w:val="001068FD"/>
    <w:rsid w:val="00106BE0"/>
    <w:rsid w:val="00106C81"/>
    <w:rsid w:val="00107773"/>
    <w:rsid w:val="001077B9"/>
    <w:rsid w:val="0010789A"/>
    <w:rsid w:val="0010799D"/>
    <w:rsid w:val="00107AC3"/>
    <w:rsid w:val="00107CD6"/>
    <w:rsid w:val="00110D70"/>
    <w:rsid w:val="00111012"/>
    <w:rsid w:val="001127EA"/>
    <w:rsid w:val="001137F5"/>
    <w:rsid w:val="001143ED"/>
    <w:rsid w:val="0011442A"/>
    <w:rsid w:val="0011471B"/>
    <w:rsid w:val="00114AEB"/>
    <w:rsid w:val="00114C1F"/>
    <w:rsid w:val="00116226"/>
    <w:rsid w:val="00116A52"/>
    <w:rsid w:val="00117204"/>
    <w:rsid w:val="001172C2"/>
    <w:rsid w:val="00117D95"/>
    <w:rsid w:val="00120E9E"/>
    <w:rsid w:val="001218D9"/>
    <w:rsid w:val="00121FE8"/>
    <w:rsid w:val="0012215A"/>
    <w:rsid w:val="001245C1"/>
    <w:rsid w:val="001262CC"/>
    <w:rsid w:val="00126677"/>
    <w:rsid w:val="00126A9F"/>
    <w:rsid w:val="0012739C"/>
    <w:rsid w:val="001302D2"/>
    <w:rsid w:val="00130433"/>
    <w:rsid w:val="001305B4"/>
    <w:rsid w:val="00131FC2"/>
    <w:rsid w:val="0013315E"/>
    <w:rsid w:val="00134009"/>
    <w:rsid w:val="001349EA"/>
    <w:rsid w:val="00134C46"/>
    <w:rsid w:val="00134F41"/>
    <w:rsid w:val="0013528C"/>
    <w:rsid w:val="00136B56"/>
    <w:rsid w:val="00136B84"/>
    <w:rsid w:val="00137500"/>
    <w:rsid w:val="0013762D"/>
    <w:rsid w:val="001404F0"/>
    <w:rsid w:val="001405FC"/>
    <w:rsid w:val="0014086E"/>
    <w:rsid w:val="00140C2C"/>
    <w:rsid w:val="00140C32"/>
    <w:rsid w:val="00141768"/>
    <w:rsid w:val="00141D20"/>
    <w:rsid w:val="001425CC"/>
    <w:rsid w:val="001427F5"/>
    <w:rsid w:val="00144F4C"/>
    <w:rsid w:val="00145271"/>
    <w:rsid w:val="001456E9"/>
    <w:rsid w:val="001465D8"/>
    <w:rsid w:val="00150EEE"/>
    <w:rsid w:val="0015100B"/>
    <w:rsid w:val="00151426"/>
    <w:rsid w:val="00152148"/>
    <w:rsid w:val="0015292C"/>
    <w:rsid w:val="00152D03"/>
    <w:rsid w:val="00155239"/>
    <w:rsid w:val="0015570B"/>
    <w:rsid w:val="0015612B"/>
    <w:rsid w:val="001564D6"/>
    <w:rsid w:val="0015767A"/>
    <w:rsid w:val="001576EA"/>
    <w:rsid w:val="00160379"/>
    <w:rsid w:val="00160EA3"/>
    <w:rsid w:val="00160EEA"/>
    <w:rsid w:val="0016191D"/>
    <w:rsid w:val="00162855"/>
    <w:rsid w:val="00163193"/>
    <w:rsid w:val="001642B6"/>
    <w:rsid w:val="00164825"/>
    <w:rsid w:val="001664F4"/>
    <w:rsid w:val="001668A6"/>
    <w:rsid w:val="00167B2A"/>
    <w:rsid w:val="00167D6D"/>
    <w:rsid w:val="00170687"/>
    <w:rsid w:val="00170B80"/>
    <w:rsid w:val="00171D7E"/>
    <w:rsid w:val="001720BC"/>
    <w:rsid w:val="001725B8"/>
    <w:rsid w:val="001733F3"/>
    <w:rsid w:val="00173506"/>
    <w:rsid w:val="00173B2B"/>
    <w:rsid w:val="00173C2C"/>
    <w:rsid w:val="00174ABE"/>
    <w:rsid w:val="00175523"/>
    <w:rsid w:val="00175959"/>
    <w:rsid w:val="00175C2A"/>
    <w:rsid w:val="001762D0"/>
    <w:rsid w:val="00176554"/>
    <w:rsid w:val="00177109"/>
    <w:rsid w:val="001774C2"/>
    <w:rsid w:val="00180254"/>
    <w:rsid w:val="00180C8C"/>
    <w:rsid w:val="00181004"/>
    <w:rsid w:val="0018172A"/>
    <w:rsid w:val="00181AA2"/>
    <w:rsid w:val="0018226D"/>
    <w:rsid w:val="0018250F"/>
    <w:rsid w:val="00182E91"/>
    <w:rsid w:val="001831C6"/>
    <w:rsid w:val="00183528"/>
    <w:rsid w:val="00183BDD"/>
    <w:rsid w:val="00184604"/>
    <w:rsid w:val="00184CD5"/>
    <w:rsid w:val="00185FEC"/>
    <w:rsid w:val="00186277"/>
    <w:rsid w:val="001866E5"/>
    <w:rsid w:val="00186D05"/>
    <w:rsid w:val="00187177"/>
    <w:rsid w:val="001877AF"/>
    <w:rsid w:val="00187BBA"/>
    <w:rsid w:val="00187E8C"/>
    <w:rsid w:val="0019032C"/>
    <w:rsid w:val="00190B10"/>
    <w:rsid w:val="00190E02"/>
    <w:rsid w:val="00191D80"/>
    <w:rsid w:val="00191EF0"/>
    <w:rsid w:val="00192546"/>
    <w:rsid w:val="00192B2E"/>
    <w:rsid w:val="00192E63"/>
    <w:rsid w:val="00194778"/>
    <w:rsid w:val="00194A45"/>
    <w:rsid w:val="00194BD9"/>
    <w:rsid w:val="001957E1"/>
    <w:rsid w:val="001963B1"/>
    <w:rsid w:val="001A05CF"/>
    <w:rsid w:val="001A0CAF"/>
    <w:rsid w:val="001A0D26"/>
    <w:rsid w:val="001A1E87"/>
    <w:rsid w:val="001A3919"/>
    <w:rsid w:val="001A3BF9"/>
    <w:rsid w:val="001A4058"/>
    <w:rsid w:val="001A503E"/>
    <w:rsid w:val="001A603A"/>
    <w:rsid w:val="001A67F9"/>
    <w:rsid w:val="001A70CA"/>
    <w:rsid w:val="001A70E7"/>
    <w:rsid w:val="001A7464"/>
    <w:rsid w:val="001A7BD7"/>
    <w:rsid w:val="001B0025"/>
    <w:rsid w:val="001B01A8"/>
    <w:rsid w:val="001B02D1"/>
    <w:rsid w:val="001B0536"/>
    <w:rsid w:val="001B0A8D"/>
    <w:rsid w:val="001B2272"/>
    <w:rsid w:val="001B2D8D"/>
    <w:rsid w:val="001B35C5"/>
    <w:rsid w:val="001B3C67"/>
    <w:rsid w:val="001B417C"/>
    <w:rsid w:val="001B4A5D"/>
    <w:rsid w:val="001B57D8"/>
    <w:rsid w:val="001B6C62"/>
    <w:rsid w:val="001B6E1B"/>
    <w:rsid w:val="001B79A9"/>
    <w:rsid w:val="001C0222"/>
    <w:rsid w:val="001C150D"/>
    <w:rsid w:val="001C162F"/>
    <w:rsid w:val="001C1AAE"/>
    <w:rsid w:val="001C20A8"/>
    <w:rsid w:val="001C3676"/>
    <w:rsid w:val="001C420E"/>
    <w:rsid w:val="001C4DC4"/>
    <w:rsid w:val="001C4E6C"/>
    <w:rsid w:val="001C4F12"/>
    <w:rsid w:val="001C54D8"/>
    <w:rsid w:val="001C5599"/>
    <w:rsid w:val="001C5E3C"/>
    <w:rsid w:val="001C65A2"/>
    <w:rsid w:val="001C6C94"/>
    <w:rsid w:val="001D1902"/>
    <w:rsid w:val="001D1C30"/>
    <w:rsid w:val="001D1DB2"/>
    <w:rsid w:val="001D1F97"/>
    <w:rsid w:val="001D313A"/>
    <w:rsid w:val="001D36DC"/>
    <w:rsid w:val="001D3B7D"/>
    <w:rsid w:val="001D3E20"/>
    <w:rsid w:val="001D6212"/>
    <w:rsid w:val="001D670C"/>
    <w:rsid w:val="001D67D6"/>
    <w:rsid w:val="001D683B"/>
    <w:rsid w:val="001D7069"/>
    <w:rsid w:val="001D78E3"/>
    <w:rsid w:val="001E0383"/>
    <w:rsid w:val="001E0D31"/>
    <w:rsid w:val="001E1ADA"/>
    <w:rsid w:val="001E20EE"/>
    <w:rsid w:val="001E2614"/>
    <w:rsid w:val="001E29F7"/>
    <w:rsid w:val="001E5844"/>
    <w:rsid w:val="001E591A"/>
    <w:rsid w:val="001E5E1D"/>
    <w:rsid w:val="001E600E"/>
    <w:rsid w:val="001E6379"/>
    <w:rsid w:val="001E74C7"/>
    <w:rsid w:val="001F0780"/>
    <w:rsid w:val="001F0B60"/>
    <w:rsid w:val="001F1507"/>
    <w:rsid w:val="001F174C"/>
    <w:rsid w:val="001F2B4E"/>
    <w:rsid w:val="001F3546"/>
    <w:rsid w:val="001F3A1C"/>
    <w:rsid w:val="001F3F76"/>
    <w:rsid w:val="001F3FD7"/>
    <w:rsid w:val="001F4A79"/>
    <w:rsid w:val="001F53D6"/>
    <w:rsid w:val="001F5A6B"/>
    <w:rsid w:val="001F5ECB"/>
    <w:rsid w:val="001F61EB"/>
    <w:rsid w:val="001F728C"/>
    <w:rsid w:val="00202399"/>
    <w:rsid w:val="00203744"/>
    <w:rsid w:val="00203C54"/>
    <w:rsid w:val="0020458D"/>
    <w:rsid w:val="00204751"/>
    <w:rsid w:val="00204B37"/>
    <w:rsid w:val="00204BC2"/>
    <w:rsid w:val="00204DA5"/>
    <w:rsid w:val="002056F7"/>
    <w:rsid w:val="00205DEC"/>
    <w:rsid w:val="00206053"/>
    <w:rsid w:val="002072D1"/>
    <w:rsid w:val="00207321"/>
    <w:rsid w:val="00207731"/>
    <w:rsid w:val="00207C71"/>
    <w:rsid w:val="0021003B"/>
    <w:rsid w:val="00210501"/>
    <w:rsid w:val="00210BAF"/>
    <w:rsid w:val="00210E1A"/>
    <w:rsid w:val="002113CF"/>
    <w:rsid w:val="002113D2"/>
    <w:rsid w:val="00211AF8"/>
    <w:rsid w:val="00212398"/>
    <w:rsid w:val="00213C2B"/>
    <w:rsid w:val="00213D05"/>
    <w:rsid w:val="00214CE9"/>
    <w:rsid w:val="00215C70"/>
    <w:rsid w:val="00216A91"/>
    <w:rsid w:val="00216BBD"/>
    <w:rsid w:val="002172B7"/>
    <w:rsid w:val="002175B8"/>
    <w:rsid w:val="00217F36"/>
    <w:rsid w:val="00220F3E"/>
    <w:rsid w:val="00223082"/>
    <w:rsid w:val="002230A2"/>
    <w:rsid w:val="002244F0"/>
    <w:rsid w:val="0022478F"/>
    <w:rsid w:val="0022564E"/>
    <w:rsid w:val="0022589D"/>
    <w:rsid w:val="00225C21"/>
    <w:rsid w:val="002263B7"/>
    <w:rsid w:val="0022649B"/>
    <w:rsid w:val="00226597"/>
    <w:rsid w:val="002270E3"/>
    <w:rsid w:val="002272D3"/>
    <w:rsid w:val="002275F8"/>
    <w:rsid w:val="00230233"/>
    <w:rsid w:val="002302F7"/>
    <w:rsid w:val="00230DBA"/>
    <w:rsid w:val="00232B43"/>
    <w:rsid w:val="00233268"/>
    <w:rsid w:val="0023392A"/>
    <w:rsid w:val="00233DD5"/>
    <w:rsid w:val="00234A8B"/>
    <w:rsid w:val="00234B0C"/>
    <w:rsid w:val="002350E9"/>
    <w:rsid w:val="00235CA2"/>
    <w:rsid w:val="00236D1F"/>
    <w:rsid w:val="00236EF7"/>
    <w:rsid w:val="002374A3"/>
    <w:rsid w:val="00240382"/>
    <w:rsid w:val="00240C7E"/>
    <w:rsid w:val="00241049"/>
    <w:rsid w:val="002415B1"/>
    <w:rsid w:val="00241F00"/>
    <w:rsid w:val="002426D1"/>
    <w:rsid w:val="00242AAB"/>
    <w:rsid w:val="00242E7C"/>
    <w:rsid w:val="00243C44"/>
    <w:rsid w:val="002453EA"/>
    <w:rsid w:val="00246A15"/>
    <w:rsid w:val="0025212A"/>
    <w:rsid w:val="002541D9"/>
    <w:rsid w:val="00254472"/>
    <w:rsid w:val="0025471E"/>
    <w:rsid w:val="002547E5"/>
    <w:rsid w:val="002553B0"/>
    <w:rsid w:val="00256462"/>
    <w:rsid w:val="00257A85"/>
    <w:rsid w:val="00257CE7"/>
    <w:rsid w:val="002616B9"/>
    <w:rsid w:val="0026191A"/>
    <w:rsid w:val="0026241F"/>
    <w:rsid w:val="00262AC6"/>
    <w:rsid w:val="00263CD1"/>
    <w:rsid w:val="002647B3"/>
    <w:rsid w:val="00265E5C"/>
    <w:rsid w:val="002661FB"/>
    <w:rsid w:val="00266F45"/>
    <w:rsid w:val="00267399"/>
    <w:rsid w:val="00267CCF"/>
    <w:rsid w:val="00267E4F"/>
    <w:rsid w:val="002708E5"/>
    <w:rsid w:val="0027181E"/>
    <w:rsid w:val="00271E86"/>
    <w:rsid w:val="002723BE"/>
    <w:rsid w:val="00272B7A"/>
    <w:rsid w:val="00273382"/>
    <w:rsid w:val="00273578"/>
    <w:rsid w:val="00273BD4"/>
    <w:rsid w:val="00273ED2"/>
    <w:rsid w:val="0027425F"/>
    <w:rsid w:val="0027471D"/>
    <w:rsid w:val="00274F2D"/>
    <w:rsid w:val="0027530A"/>
    <w:rsid w:val="00275480"/>
    <w:rsid w:val="00275A56"/>
    <w:rsid w:val="00276264"/>
    <w:rsid w:val="0027672D"/>
    <w:rsid w:val="0027723D"/>
    <w:rsid w:val="00277929"/>
    <w:rsid w:val="0028059F"/>
    <w:rsid w:val="00280BB0"/>
    <w:rsid w:val="00281099"/>
    <w:rsid w:val="002815EA"/>
    <w:rsid w:val="00282843"/>
    <w:rsid w:val="00282DE5"/>
    <w:rsid w:val="00283421"/>
    <w:rsid w:val="00284803"/>
    <w:rsid w:val="00284C99"/>
    <w:rsid w:val="00285886"/>
    <w:rsid w:val="00285C62"/>
    <w:rsid w:val="00286219"/>
    <w:rsid w:val="00286BDB"/>
    <w:rsid w:val="00286F05"/>
    <w:rsid w:val="002879B5"/>
    <w:rsid w:val="00291E5E"/>
    <w:rsid w:val="00291F6F"/>
    <w:rsid w:val="002930E1"/>
    <w:rsid w:val="002940E4"/>
    <w:rsid w:val="00296709"/>
    <w:rsid w:val="00296AC4"/>
    <w:rsid w:val="00296CFC"/>
    <w:rsid w:val="00297280"/>
    <w:rsid w:val="0029789B"/>
    <w:rsid w:val="002A1F56"/>
    <w:rsid w:val="002A2144"/>
    <w:rsid w:val="002A25CC"/>
    <w:rsid w:val="002A3C64"/>
    <w:rsid w:val="002A42D5"/>
    <w:rsid w:val="002A4466"/>
    <w:rsid w:val="002A476D"/>
    <w:rsid w:val="002A5454"/>
    <w:rsid w:val="002A5997"/>
    <w:rsid w:val="002A5E9B"/>
    <w:rsid w:val="002A6060"/>
    <w:rsid w:val="002A67DC"/>
    <w:rsid w:val="002A6A59"/>
    <w:rsid w:val="002A6B20"/>
    <w:rsid w:val="002A7F28"/>
    <w:rsid w:val="002B0845"/>
    <w:rsid w:val="002B1CF3"/>
    <w:rsid w:val="002B1FA8"/>
    <w:rsid w:val="002B1FCA"/>
    <w:rsid w:val="002B26A2"/>
    <w:rsid w:val="002B3775"/>
    <w:rsid w:val="002B3ADA"/>
    <w:rsid w:val="002B41B7"/>
    <w:rsid w:val="002B42F0"/>
    <w:rsid w:val="002B4361"/>
    <w:rsid w:val="002B4ACC"/>
    <w:rsid w:val="002B4EB6"/>
    <w:rsid w:val="002B526B"/>
    <w:rsid w:val="002B6FF7"/>
    <w:rsid w:val="002B7874"/>
    <w:rsid w:val="002C0D65"/>
    <w:rsid w:val="002C1104"/>
    <w:rsid w:val="002C1380"/>
    <w:rsid w:val="002C19E3"/>
    <w:rsid w:val="002C1B6C"/>
    <w:rsid w:val="002C1BB6"/>
    <w:rsid w:val="002C2CC1"/>
    <w:rsid w:val="002C32FD"/>
    <w:rsid w:val="002C3BA4"/>
    <w:rsid w:val="002C42FC"/>
    <w:rsid w:val="002C56A6"/>
    <w:rsid w:val="002D003A"/>
    <w:rsid w:val="002D00C5"/>
    <w:rsid w:val="002D0763"/>
    <w:rsid w:val="002D09AC"/>
    <w:rsid w:val="002D0D85"/>
    <w:rsid w:val="002D1549"/>
    <w:rsid w:val="002D1575"/>
    <w:rsid w:val="002D2094"/>
    <w:rsid w:val="002D2C0A"/>
    <w:rsid w:val="002D36C3"/>
    <w:rsid w:val="002D3790"/>
    <w:rsid w:val="002D3C5C"/>
    <w:rsid w:val="002D6A67"/>
    <w:rsid w:val="002D7DC2"/>
    <w:rsid w:val="002E05C3"/>
    <w:rsid w:val="002E064B"/>
    <w:rsid w:val="002E1AF7"/>
    <w:rsid w:val="002E2405"/>
    <w:rsid w:val="002E2D97"/>
    <w:rsid w:val="002E4247"/>
    <w:rsid w:val="002E48C7"/>
    <w:rsid w:val="002E5E76"/>
    <w:rsid w:val="002E61A2"/>
    <w:rsid w:val="002E6424"/>
    <w:rsid w:val="002E65DD"/>
    <w:rsid w:val="002E6D79"/>
    <w:rsid w:val="002E6F46"/>
    <w:rsid w:val="002F0251"/>
    <w:rsid w:val="002F0563"/>
    <w:rsid w:val="002F0662"/>
    <w:rsid w:val="002F088A"/>
    <w:rsid w:val="002F1C8B"/>
    <w:rsid w:val="002F246F"/>
    <w:rsid w:val="002F2719"/>
    <w:rsid w:val="002F2BD0"/>
    <w:rsid w:val="002F4682"/>
    <w:rsid w:val="002F4CFA"/>
    <w:rsid w:val="002F5BF5"/>
    <w:rsid w:val="00300FBE"/>
    <w:rsid w:val="00301E99"/>
    <w:rsid w:val="00302139"/>
    <w:rsid w:val="003023A0"/>
    <w:rsid w:val="00302402"/>
    <w:rsid w:val="003025BE"/>
    <w:rsid w:val="00303FDC"/>
    <w:rsid w:val="003049B5"/>
    <w:rsid w:val="00305077"/>
    <w:rsid w:val="00305B54"/>
    <w:rsid w:val="00306106"/>
    <w:rsid w:val="00306BBA"/>
    <w:rsid w:val="0030704D"/>
    <w:rsid w:val="003071EA"/>
    <w:rsid w:val="00310164"/>
    <w:rsid w:val="00310886"/>
    <w:rsid w:val="00312933"/>
    <w:rsid w:val="00313DEF"/>
    <w:rsid w:val="00315FA5"/>
    <w:rsid w:val="003167F4"/>
    <w:rsid w:val="00316B5E"/>
    <w:rsid w:val="003176E2"/>
    <w:rsid w:val="0032028E"/>
    <w:rsid w:val="003218C2"/>
    <w:rsid w:val="00322A25"/>
    <w:rsid w:val="003231A2"/>
    <w:rsid w:val="00323BB7"/>
    <w:rsid w:val="00323CDD"/>
    <w:rsid w:val="00324017"/>
    <w:rsid w:val="0032485D"/>
    <w:rsid w:val="003256D6"/>
    <w:rsid w:val="00330163"/>
    <w:rsid w:val="00331417"/>
    <w:rsid w:val="003321CB"/>
    <w:rsid w:val="00332A82"/>
    <w:rsid w:val="00332B2E"/>
    <w:rsid w:val="00332DB7"/>
    <w:rsid w:val="00333713"/>
    <w:rsid w:val="003346F0"/>
    <w:rsid w:val="003350E1"/>
    <w:rsid w:val="00335110"/>
    <w:rsid w:val="00335387"/>
    <w:rsid w:val="003354E1"/>
    <w:rsid w:val="003359D4"/>
    <w:rsid w:val="00340A4E"/>
    <w:rsid w:val="00340BAA"/>
    <w:rsid w:val="0034172A"/>
    <w:rsid w:val="0034211B"/>
    <w:rsid w:val="0034423E"/>
    <w:rsid w:val="003445D7"/>
    <w:rsid w:val="00345B32"/>
    <w:rsid w:val="00345FFA"/>
    <w:rsid w:val="003466B7"/>
    <w:rsid w:val="00346AFA"/>
    <w:rsid w:val="003473CF"/>
    <w:rsid w:val="003474C4"/>
    <w:rsid w:val="00347603"/>
    <w:rsid w:val="003478D9"/>
    <w:rsid w:val="003479D7"/>
    <w:rsid w:val="00350B84"/>
    <w:rsid w:val="00351144"/>
    <w:rsid w:val="003523CE"/>
    <w:rsid w:val="00352C97"/>
    <w:rsid w:val="00352F68"/>
    <w:rsid w:val="00356261"/>
    <w:rsid w:val="00356862"/>
    <w:rsid w:val="00356E8B"/>
    <w:rsid w:val="00357891"/>
    <w:rsid w:val="00357CD7"/>
    <w:rsid w:val="00360283"/>
    <w:rsid w:val="00360603"/>
    <w:rsid w:val="00360BA3"/>
    <w:rsid w:val="003612E0"/>
    <w:rsid w:val="00361560"/>
    <w:rsid w:val="00361EF6"/>
    <w:rsid w:val="0036217B"/>
    <w:rsid w:val="003627C7"/>
    <w:rsid w:val="00362A0A"/>
    <w:rsid w:val="00362A46"/>
    <w:rsid w:val="00363355"/>
    <w:rsid w:val="00363658"/>
    <w:rsid w:val="00363720"/>
    <w:rsid w:val="00363FFA"/>
    <w:rsid w:val="00364478"/>
    <w:rsid w:val="00364B0A"/>
    <w:rsid w:val="00365469"/>
    <w:rsid w:val="00367853"/>
    <w:rsid w:val="0037163C"/>
    <w:rsid w:val="003730D8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775B"/>
    <w:rsid w:val="00387825"/>
    <w:rsid w:val="00387A6C"/>
    <w:rsid w:val="00387F6E"/>
    <w:rsid w:val="003913FB"/>
    <w:rsid w:val="00391F5C"/>
    <w:rsid w:val="003920A2"/>
    <w:rsid w:val="003923CA"/>
    <w:rsid w:val="00392886"/>
    <w:rsid w:val="003928FB"/>
    <w:rsid w:val="0039296A"/>
    <w:rsid w:val="00393014"/>
    <w:rsid w:val="003935C1"/>
    <w:rsid w:val="00395457"/>
    <w:rsid w:val="00396965"/>
    <w:rsid w:val="00396BC9"/>
    <w:rsid w:val="00396D56"/>
    <w:rsid w:val="003976C8"/>
    <w:rsid w:val="00397FC8"/>
    <w:rsid w:val="003A010D"/>
    <w:rsid w:val="003A072A"/>
    <w:rsid w:val="003A094D"/>
    <w:rsid w:val="003A0DFA"/>
    <w:rsid w:val="003A1503"/>
    <w:rsid w:val="003A2176"/>
    <w:rsid w:val="003A33CD"/>
    <w:rsid w:val="003A33F8"/>
    <w:rsid w:val="003A38F5"/>
    <w:rsid w:val="003A392B"/>
    <w:rsid w:val="003A39F6"/>
    <w:rsid w:val="003A3A1C"/>
    <w:rsid w:val="003A4101"/>
    <w:rsid w:val="003A42CC"/>
    <w:rsid w:val="003A47D3"/>
    <w:rsid w:val="003A4F8E"/>
    <w:rsid w:val="003A4FA4"/>
    <w:rsid w:val="003A5C78"/>
    <w:rsid w:val="003A5DFD"/>
    <w:rsid w:val="003A7871"/>
    <w:rsid w:val="003B165B"/>
    <w:rsid w:val="003B19F2"/>
    <w:rsid w:val="003B2C8D"/>
    <w:rsid w:val="003B3A9A"/>
    <w:rsid w:val="003B43EF"/>
    <w:rsid w:val="003B49B3"/>
    <w:rsid w:val="003B50BF"/>
    <w:rsid w:val="003B5EAF"/>
    <w:rsid w:val="003B67F2"/>
    <w:rsid w:val="003B7A0C"/>
    <w:rsid w:val="003B7BD7"/>
    <w:rsid w:val="003B7FF1"/>
    <w:rsid w:val="003C03F9"/>
    <w:rsid w:val="003C04DD"/>
    <w:rsid w:val="003C0B51"/>
    <w:rsid w:val="003C25DB"/>
    <w:rsid w:val="003C4314"/>
    <w:rsid w:val="003C4325"/>
    <w:rsid w:val="003C493F"/>
    <w:rsid w:val="003C52B4"/>
    <w:rsid w:val="003C6A52"/>
    <w:rsid w:val="003C6B54"/>
    <w:rsid w:val="003D003B"/>
    <w:rsid w:val="003D0068"/>
    <w:rsid w:val="003D07C4"/>
    <w:rsid w:val="003D10AA"/>
    <w:rsid w:val="003D37A7"/>
    <w:rsid w:val="003D3F19"/>
    <w:rsid w:val="003D43C8"/>
    <w:rsid w:val="003D5BA7"/>
    <w:rsid w:val="003D6997"/>
    <w:rsid w:val="003D75EA"/>
    <w:rsid w:val="003D78B1"/>
    <w:rsid w:val="003E011D"/>
    <w:rsid w:val="003E0533"/>
    <w:rsid w:val="003E0593"/>
    <w:rsid w:val="003E0856"/>
    <w:rsid w:val="003E286C"/>
    <w:rsid w:val="003E33AC"/>
    <w:rsid w:val="003E36F9"/>
    <w:rsid w:val="003E39B2"/>
    <w:rsid w:val="003E4611"/>
    <w:rsid w:val="003E562E"/>
    <w:rsid w:val="003E5780"/>
    <w:rsid w:val="003E60ED"/>
    <w:rsid w:val="003E6C01"/>
    <w:rsid w:val="003E6E2B"/>
    <w:rsid w:val="003F07B3"/>
    <w:rsid w:val="003F155D"/>
    <w:rsid w:val="003F1F21"/>
    <w:rsid w:val="003F32E8"/>
    <w:rsid w:val="003F360B"/>
    <w:rsid w:val="003F452F"/>
    <w:rsid w:val="003F674F"/>
    <w:rsid w:val="003F68B5"/>
    <w:rsid w:val="003F6EAF"/>
    <w:rsid w:val="003F75DD"/>
    <w:rsid w:val="003F78BD"/>
    <w:rsid w:val="003F7A58"/>
    <w:rsid w:val="003F7C00"/>
    <w:rsid w:val="00400699"/>
    <w:rsid w:val="00400977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1BE"/>
    <w:rsid w:val="00406AA8"/>
    <w:rsid w:val="0040709D"/>
    <w:rsid w:val="00407AC5"/>
    <w:rsid w:val="00407B90"/>
    <w:rsid w:val="0041004F"/>
    <w:rsid w:val="004100E9"/>
    <w:rsid w:val="00410C2D"/>
    <w:rsid w:val="00411557"/>
    <w:rsid w:val="00413AFA"/>
    <w:rsid w:val="00413C34"/>
    <w:rsid w:val="0041516C"/>
    <w:rsid w:val="00415340"/>
    <w:rsid w:val="00415AA4"/>
    <w:rsid w:val="00415F60"/>
    <w:rsid w:val="004163F0"/>
    <w:rsid w:val="004169FF"/>
    <w:rsid w:val="00416B64"/>
    <w:rsid w:val="00417235"/>
    <w:rsid w:val="004175D8"/>
    <w:rsid w:val="004203B6"/>
    <w:rsid w:val="0042075E"/>
    <w:rsid w:val="00420AA7"/>
    <w:rsid w:val="00420BA3"/>
    <w:rsid w:val="004215E8"/>
    <w:rsid w:val="00422722"/>
    <w:rsid w:val="00424EEA"/>
    <w:rsid w:val="0042563F"/>
    <w:rsid w:val="00425B89"/>
    <w:rsid w:val="00425DFF"/>
    <w:rsid w:val="00425E1C"/>
    <w:rsid w:val="0042605D"/>
    <w:rsid w:val="00426461"/>
    <w:rsid w:val="00430159"/>
    <w:rsid w:val="00430933"/>
    <w:rsid w:val="00430C7A"/>
    <w:rsid w:val="00431605"/>
    <w:rsid w:val="00431C74"/>
    <w:rsid w:val="00431FB3"/>
    <w:rsid w:val="004326CF"/>
    <w:rsid w:val="00432C16"/>
    <w:rsid w:val="004333F0"/>
    <w:rsid w:val="00435D6C"/>
    <w:rsid w:val="0043680A"/>
    <w:rsid w:val="004370BD"/>
    <w:rsid w:val="00441165"/>
    <w:rsid w:val="0044137A"/>
    <w:rsid w:val="004431AF"/>
    <w:rsid w:val="00443E44"/>
    <w:rsid w:val="00444088"/>
    <w:rsid w:val="00445033"/>
    <w:rsid w:val="00445792"/>
    <w:rsid w:val="00445DF9"/>
    <w:rsid w:val="00447058"/>
    <w:rsid w:val="00447845"/>
    <w:rsid w:val="00447C49"/>
    <w:rsid w:val="00447C52"/>
    <w:rsid w:val="00450883"/>
    <w:rsid w:val="00451089"/>
    <w:rsid w:val="00452C3C"/>
    <w:rsid w:val="00452D0F"/>
    <w:rsid w:val="00453F2A"/>
    <w:rsid w:val="00454C06"/>
    <w:rsid w:val="00455E1F"/>
    <w:rsid w:val="004564B2"/>
    <w:rsid w:val="004565F7"/>
    <w:rsid w:val="00457231"/>
    <w:rsid w:val="004572DC"/>
    <w:rsid w:val="00457407"/>
    <w:rsid w:val="00457B5B"/>
    <w:rsid w:val="0046064F"/>
    <w:rsid w:val="00460893"/>
    <w:rsid w:val="00460D7F"/>
    <w:rsid w:val="004615FE"/>
    <w:rsid w:val="00462505"/>
    <w:rsid w:val="00462B1A"/>
    <w:rsid w:val="00462BBC"/>
    <w:rsid w:val="00462EA4"/>
    <w:rsid w:val="00463ADC"/>
    <w:rsid w:val="0046405F"/>
    <w:rsid w:val="00465050"/>
    <w:rsid w:val="0046604D"/>
    <w:rsid w:val="004660A9"/>
    <w:rsid w:val="00466607"/>
    <w:rsid w:val="00467A8C"/>
    <w:rsid w:val="00467E61"/>
    <w:rsid w:val="00470842"/>
    <w:rsid w:val="004713AA"/>
    <w:rsid w:val="004725A0"/>
    <w:rsid w:val="00474224"/>
    <w:rsid w:val="00474302"/>
    <w:rsid w:val="0047741C"/>
    <w:rsid w:val="0047787D"/>
    <w:rsid w:val="00480053"/>
    <w:rsid w:val="00481334"/>
    <w:rsid w:val="004827A6"/>
    <w:rsid w:val="00482EAF"/>
    <w:rsid w:val="00482FA9"/>
    <w:rsid w:val="00483D17"/>
    <w:rsid w:val="0048404B"/>
    <w:rsid w:val="004844E8"/>
    <w:rsid w:val="004845FF"/>
    <w:rsid w:val="00484C06"/>
    <w:rsid w:val="004853FA"/>
    <w:rsid w:val="00485E54"/>
    <w:rsid w:val="0048615B"/>
    <w:rsid w:val="00486C7C"/>
    <w:rsid w:val="004928B4"/>
    <w:rsid w:val="004933F8"/>
    <w:rsid w:val="0049455C"/>
    <w:rsid w:val="00494864"/>
    <w:rsid w:val="00494AE6"/>
    <w:rsid w:val="00494B55"/>
    <w:rsid w:val="00494E89"/>
    <w:rsid w:val="00495456"/>
    <w:rsid w:val="004A01B0"/>
    <w:rsid w:val="004A040D"/>
    <w:rsid w:val="004A0535"/>
    <w:rsid w:val="004A34AB"/>
    <w:rsid w:val="004A4F88"/>
    <w:rsid w:val="004A5AF8"/>
    <w:rsid w:val="004A665C"/>
    <w:rsid w:val="004A66B7"/>
    <w:rsid w:val="004A68FF"/>
    <w:rsid w:val="004A6C0E"/>
    <w:rsid w:val="004B04A3"/>
    <w:rsid w:val="004B0526"/>
    <w:rsid w:val="004B1D32"/>
    <w:rsid w:val="004B276B"/>
    <w:rsid w:val="004B2C0E"/>
    <w:rsid w:val="004B2D0C"/>
    <w:rsid w:val="004B5EBB"/>
    <w:rsid w:val="004B7A34"/>
    <w:rsid w:val="004C00D7"/>
    <w:rsid w:val="004C0278"/>
    <w:rsid w:val="004C14CC"/>
    <w:rsid w:val="004C213C"/>
    <w:rsid w:val="004C3227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6EE"/>
    <w:rsid w:val="004D10B5"/>
    <w:rsid w:val="004D1A52"/>
    <w:rsid w:val="004D1D4A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20F6"/>
    <w:rsid w:val="004E25A8"/>
    <w:rsid w:val="004E2788"/>
    <w:rsid w:val="004E2A28"/>
    <w:rsid w:val="004E308A"/>
    <w:rsid w:val="004E443B"/>
    <w:rsid w:val="004E4A12"/>
    <w:rsid w:val="004E4F1D"/>
    <w:rsid w:val="004E51E2"/>
    <w:rsid w:val="004E6F4D"/>
    <w:rsid w:val="004E73CC"/>
    <w:rsid w:val="004E7C07"/>
    <w:rsid w:val="004F2252"/>
    <w:rsid w:val="004F249B"/>
    <w:rsid w:val="004F30D4"/>
    <w:rsid w:val="004F3373"/>
    <w:rsid w:val="004F35D8"/>
    <w:rsid w:val="004F3941"/>
    <w:rsid w:val="004F5868"/>
    <w:rsid w:val="004F6294"/>
    <w:rsid w:val="004F6C6A"/>
    <w:rsid w:val="004F746A"/>
    <w:rsid w:val="004F7EF3"/>
    <w:rsid w:val="00500498"/>
    <w:rsid w:val="00500B91"/>
    <w:rsid w:val="00500C50"/>
    <w:rsid w:val="005012CC"/>
    <w:rsid w:val="005016AF"/>
    <w:rsid w:val="005027AA"/>
    <w:rsid w:val="00502AB5"/>
    <w:rsid w:val="00502D66"/>
    <w:rsid w:val="005039E7"/>
    <w:rsid w:val="00504A39"/>
    <w:rsid w:val="00505B5F"/>
    <w:rsid w:val="0050648D"/>
    <w:rsid w:val="00506AE8"/>
    <w:rsid w:val="005070CC"/>
    <w:rsid w:val="00507AC5"/>
    <w:rsid w:val="00510C4B"/>
    <w:rsid w:val="0051265A"/>
    <w:rsid w:val="00513126"/>
    <w:rsid w:val="00513670"/>
    <w:rsid w:val="00513A64"/>
    <w:rsid w:val="00514973"/>
    <w:rsid w:val="00515CB4"/>
    <w:rsid w:val="00516E9B"/>
    <w:rsid w:val="0051797F"/>
    <w:rsid w:val="005201CB"/>
    <w:rsid w:val="00520842"/>
    <w:rsid w:val="00521363"/>
    <w:rsid w:val="00521F15"/>
    <w:rsid w:val="00522038"/>
    <w:rsid w:val="00522D45"/>
    <w:rsid w:val="00523DF3"/>
    <w:rsid w:val="00524042"/>
    <w:rsid w:val="0052484F"/>
    <w:rsid w:val="00525D1F"/>
    <w:rsid w:val="00526035"/>
    <w:rsid w:val="00526720"/>
    <w:rsid w:val="00526952"/>
    <w:rsid w:val="00527161"/>
    <w:rsid w:val="005274DE"/>
    <w:rsid w:val="0052781A"/>
    <w:rsid w:val="00530156"/>
    <w:rsid w:val="00530FEF"/>
    <w:rsid w:val="00532381"/>
    <w:rsid w:val="005332E6"/>
    <w:rsid w:val="0053340C"/>
    <w:rsid w:val="00533847"/>
    <w:rsid w:val="00533CFD"/>
    <w:rsid w:val="00533E06"/>
    <w:rsid w:val="005342F0"/>
    <w:rsid w:val="00534D1D"/>
    <w:rsid w:val="00534D69"/>
    <w:rsid w:val="005357CF"/>
    <w:rsid w:val="00535865"/>
    <w:rsid w:val="005367A1"/>
    <w:rsid w:val="00537189"/>
    <w:rsid w:val="00537B6E"/>
    <w:rsid w:val="00540CCD"/>
    <w:rsid w:val="005417CA"/>
    <w:rsid w:val="0054189A"/>
    <w:rsid w:val="00541E27"/>
    <w:rsid w:val="005423CB"/>
    <w:rsid w:val="00542690"/>
    <w:rsid w:val="0054292E"/>
    <w:rsid w:val="00542B88"/>
    <w:rsid w:val="00542D75"/>
    <w:rsid w:val="005430D7"/>
    <w:rsid w:val="00543702"/>
    <w:rsid w:val="005441E2"/>
    <w:rsid w:val="005453AE"/>
    <w:rsid w:val="005453E2"/>
    <w:rsid w:val="0054661A"/>
    <w:rsid w:val="00546FE4"/>
    <w:rsid w:val="00551BE7"/>
    <w:rsid w:val="00552489"/>
    <w:rsid w:val="0055412E"/>
    <w:rsid w:val="005547BD"/>
    <w:rsid w:val="00554FD1"/>
    <w:rsid w:val="00556902"/>
    <w:rsid w:val="00556F90"/>
    <w:rsid w:val="0055735C"/>
    <w:rsid w:val="005613D5"/>
    <w:rsid w:val="00561AB7"/>
    <w:rsid w:val="00561B79"/>
    <w:rsid w:val="00561B9F"/>
    <w:rsid w:val="00562FAE"/>
    <w:rsid w:val="00564363"/>
    <w:rsid w:val="0056499A"/>
    <w:rsid w:val="005659CA"/>
    <w:rsid w:val="00565B7C"/>
    <w:rsid w:val="00566BCD"/>
    <w:rsid w:val="0057036F"/>
    <w:rsid w:val="005712A9"/>
    <w:rsid w:val="00572F0F"/>
    <w:rsid w:val="005740D6"/>
    <w:rsid w:val="00574207"/>
    <w:rsid w:val="005742E0"/>
    <w:rsid w:val="00574864"/>
    <w:rsid w:val="00574C8C"/>
    <w:rsid w:val="00574D6E"/>
    <w:rsid w:val="00575686"/>
    <w:rsid w:val="005773EE"/>
    <w:rsid w:val="005777F4"/>
    <w:rsid w:val="00577E85"/>
    <w:rsid w:val="005802CA"/>
    <w:rsid w:val="00580B2C"/>
    <w:rsid w:val="00580EE6"/>
    <w:rsid w:val="0058125B"/>
    <w:rsid w:val="00582464"/>
    <w:rsid w:val="005829D4"/>
    <w:rsid w:val="00582CEF"/>
    <w:rsid w:val="0058369A"/>
    <w:rsid w:val="00583AD4"/>
    <w:rsid w:val="00584037"/>
    <w:rsid w:val="00585938"/>
    <w:rsid w:val="0058750F"/>
    <w:rsid w:val="005875E1"/>
    <w:rsid w:val="00587A57"/>
    <w:rsid w:val="00587C72"/>
    <w:rsid w:val="00590495"/>
    <w:rsid w:val="005905CA"/>
    <w:rsid w:val="0059074E"/>
    <w:rsid w:val="00592B88"/>
    <w:rsid w:val="0059324C"/>
    <w:rsid w:val="005936F3"/>
    <w:rsid w:val="00593B17"/>
    <w:rsid w:val="00594CDE"/>
    <w:rsid w:val="005971EE"/>
    <w:rsid w:val="005A07C7"/>
    <w:rsid w:val="005A55DF"/>
    <w:rsid w:val="005B003D"/>
    <w:rsid w:val="005B034B"/>
    <w:rsid w:val="005B0AD9"/>
    <w:rsid w:val="005B0B29"/>
    <w:rsid w:val="005B124F"/>
    <w:rsid w:val="005B1456"/>
    <w:rsid w:val="005B1C13"/>
    <w:rsid w:val="005B27E7"/>
    <w:rsid w:val="005B2968"/>
    <w:rsid w:val="005B349F"/>
    <w:rsid w:val="005B439F"/>
    <w:rsid w:val="005B44A1"/>
    <w:rsid w:val="005B5355"/>
    <w:rsid w:val="005B5BFA"/>
    <w:rsid w:val="005B5D65"/>
    <w:rsid w:val="005B5E93"/>
    <w:rsid w:val="005B6174"/>
    <w:rsid w:val="005B681E"/>
    <w:rsid w:val="005B7737"/>
    <w:rsid w:val="005B7993"/>
    <w:rsid w:val="005C02CF"/>
    <w:rsid w:val="005C0757"/>
    <w:rsid w:val="005C0D15"/>
    <w:rsid w:val="005C0D97"/>
    <w:rsid w:val="005C1115"/>
    <w:rsid w:val="005C1393"/>
    <w:rsid w:val="005C1C64"/>
    <w:rsid w:val="005C286B"/>
    <w:rsid w:val="005C2CF9"/>
    <w:rsid w:val="005C3A6D"/>
    <w:rsid w:val="005C40D5"/>
    <w:rsid w:val="005C4620"/>
    <w:rsid w:val="005C5E32"/>
    <w:rsid w:val="005C63EC"/>
    <w:rsid w:val="005C6DB8"/>
    <w:rsid w:val="005C7561"/>
    <w:rsid w:val="005C75CC"/>
    <w:rsid w:val="005D14C4"/>
    <w:rsid w:val="005D1D5F"/>
    <w:rsid w:val="005D1E7F"/>
    <w:rsid w:val="005D2E3D"/>
    <w:rsid w:val="005D351F"/>
    <w:rsid w:val="005D3FD8"/>
    <w:rsid w:val="005D4A7D"/>
    <w:rsid w:val="005D4F7A"/>
    <w:rsid w:val="005D5C32"/>
    <w:rsid w:val="005D6229"/>
    <w:rsid w:val="005D672E"/>
    <w:rsid w:val="005D6FB3"/>
    <w:rsid w:val="005D71BB"/>
    <w:rsid w:val="005D728D"/>
    <w:rsid w:val="005D7AC6"/>
    <w:rsid w:val="005D7BDA"/>
    <w:rsid w:val="005E0B7B"/>
    <w:rsid w:val="005E2EDB"/>
    <w:rsid w:val="005E2F76"/>
    <w:rsid w:val="005E328D"/>
    <w:rsid w:val="005E46B4"/>
    <w:rsid w:val="005E4754"/>
    <w:rsid w:val="005E4BD8"/>
    <w:rsid w:val="005E5D68"/>
    <w:rsid w:val="005E64B4"/>
    <w:rsid w:val="005E6B03"/>
    <w:rsid w:val="005E7306"/>
    <w:rsid w:val="005E7457"/>
    <w:rsid w:val="005E7C56"/>
    <w:rsid w:val="005F0769"/>
    <w:rsid w:val="005F1D12"/>
    <w:rsid w:val="005F267C"/>
    <w:rsid w:val="005F34AD"/>
    <w:rsid w:val="005F36D7"/>
    <w:rsid w:val="005F3B52"/>
    <w:rsid w:val="005F408A"/>
    <w:rsid w:val="005F435B"/>
    <w:rsid w:val="005F4656"/>
    <w:rsid w:val="005F488F"/>
    <w:rsid w:val="005F5D38"/>
    <w:rsid w:val="005F5DB3"/>
    <w:rsid w:val="005F5EA5"/>
    <w:rsid w:val="005F6A9C"/>
    <w:rsid w:val="005F6F09"/>
    <w:rsid w:val="005F7BF9"/>
    <w:rsid w:val="006005C8"/>
    <w:rsid w:val="00600BB0"/>
    <w:rsid w:val="00602FC4"/>
    <w:rsid w:val="006035B8"/>
    <w:rsid w:val="00603BE0"/>
    <w:rsid w:val="00603CF5"/>
    <w:rsid w:val="00603FE6"/>
    <w:rsid w:val="006055B1"/>
    <w:rsid w:val="00605DC6"/>
    <w:rsid w:val="00605E74"/>
    <w:rsid w:val="0060632F"/>
    <w:rsid w:val="006076EF"/>
    <w:rsid w:val="00607DAF"/>
    <w:rsid w:val="006100F9"/>
    <w:rsid w:val="00610F9D"/>
    <w:rsid w:val="00611266"/>
    <w:rsid w:val="006115D6"/>
    <w:rsid w:val="0061241D"/>
    <w:rsid w:val="0061242B"/>
    <w:rsid w:val="00612623"/>
    <w:rsid w:val="006127B1"/>
    <w:rsid w:val="00612A54"/>
    <w:rsid w:val="00612EEF"/>
    <w:rsid w:val="00614638"/>
    <w:rsid w:val="00614E95"/>
    <w:rsid w:val="00615939"/>
    <w:rsid w:val="00615BF6"/>
    <w:rsid w:val="00616484"/>
    <w:rsid w:val="00616736"/>
    <w:rsid w:val="00616AEC"/>
    <w:rsid w:val="0061742C"/>
    <w:rsid w:val="006179DA"/>
    <w:rsid w:val="00622114"/>
    <w:rsid w:val="00622536"/>
    <w:rsid w:val="00622828"/>
    <w:rsid w:val="00622DE7"/>
    <w:rsid w:val="00623371"/>
    <w:rsid w:val="00624359"/>
    <w:rsid w:val="006247BE"/>
    <w:rsid w:val="00624C20"/>
    <w:rsid w:val="0062561E"/>
    <w:rsid w:val="00625CFB"/>
    <w:rsid w:val="00625DE9"/>
    <w:rsid w:val="00625E89"/>
    <w:rsid w:val="006275E2"/>
    <w:rsid w:val="006307F5"/>
    <w:rsid w:val="006312AA"/>
    <w:rsid w:val="006318F4"/>
    <w:rsid w:val="00633322"/>
    <w:rsid w:val="00633E4C"/>
    <w:rsid w:val="006340E1"/>
    <w:rsid w:val="006342FE"/>
    <w:rsid w:val="0063464D"/>
    <w:rsid w:val="00634D78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3B48"/>
    <w:rsid w:val="00643C72"/>
    <w:rsid w:val="0064504C"/>
    <w:rsid w:val="006451FC"/>
    <w:rsid w:val="0064550C"/>
    <w:rsid w:val="006458A4"/>
    <w:rsid w:val="00645D6F"/>
    <w:rsid w:val="0064642E"/>
    <w:rsid w:val="00646B8F"/>
    <w:rsid w:val="00647BC6"/>
    <w:rsid w:val="0065038F"/>
    <w:rsid w:val="006508B4"/>
    <w:rsid w:val="00650FE5"/>
    <w:rsid w:val="0065111A"/>
    <w:rsid w:val="00651E24"/>
    <w:rsid w:val="0065229B"/>
    <w:rsid w:val="00652AD5"/>
    <w:rsid w:val="00652BE1"/>
    <w:rsid w:val="006535C3"/>
    <w:rsid w:val="00653CCD"/>
    <w:rsid w:val="00654EB5"/>
    <w:rsid w:val="00654EF4"/>
    <w:rsid w:val="00654F12"/>
    <w:rsid w:val="00655A25"/>
    <w:rsid w:val="00655AB0"/>
    <w:rsid w:val="006562B4"/>
    <w:rsid w:val="00656FAA"/>
    <w:rsid w:val="0065758D"/>
    <w:rsid w:val="00660AFF"/>
    <w:rsid w:val="00661016"/>
    <w:rsid w:val="0066101F"/>
    <w:rsid w:val="006623BE"/>
    <w:rsid w:val="00663C33"/>
    <w:rsid w:val="00663C4D"/>
    <w:rsid w:val="006641A1"/>
    <w:rsid w:val="00665D90"/>
    <w:rsid w:val="00665FCB"/>
    <w:rsid w:val="0066621E"/>
    <w:rsid w:val="00666576"/>
    <w:rsid w:val="00666FFE"/>
    <w:rsid w:val="00667798"/>
    <w:rsid w:val="00667A1E"/>
    <w:rsid w:val="006707B8"/>
    <w:rsid w:val="00670CB4"/>
    <w:rsid w:val="00671464"/>
    <w:rsid w:val="00671C8D"/>
    <w:rsid w:val="00671D5B"/>
    <w:rsid w:val="00672A10"/>
    <w:rsid w:val="0067348E"/>
    <w:rsid w:val="006749B4"/>
    <w:rsid w:val="00674EBD"/>
    <w:rsid w:val="006750AC"/>
    <w:rsid w:val="00676086"/>
    <w:rsid w:val="00676810"/>
    <w:rsid w:val="006769D8"/>
    <w:rsid w:val="00677B97"/>
    <w:rsid w:val="00680E46"/>
    <w:rsid w:val="006810F4"/>
    <w:rsid w:val="006815E1"/>
    <w:rsid w:val="00681675"/>
    <w:rsid w:val="00682461"/>
    <w:rsid w:val="006826FD"/>
    <w:rsid w:val="006828B4"/>
    <w:rsid w:val="006839C8"/>
    <w:rsid w:val="00683B75"/>
    <w:rsid w:val="00683BD1"/>
    <w:rsid w:val="00683DDC"/>
    <w:rsid w:val="00683DE8"/>
    <w:rsid w:val="00684998"/>
    <w:rsid w:val="00684B95"/>
    <w:rsid w:val="00686A14"/>
    <w:rsid w:val="006873FC"/>
    <w:rsid w:val="006875F9"/>
    <w:rsid w:val="006909B2"/>
    <w:rsid w:val="0069146F"/>
    <w:rsid w:val="006914A9"/>
    <w:rsid w:val="00691B44"/>
    <w:rsid w:val="006924AF"/>
    <w:rsid w:val="00693E0D"/>
    <w:rsid w:val="00694283"/>
    <w:rsid w:val="00695788"/>
    <w:rsid w:val="0069633D"/>
    <w:rsid w:val="006977B1"/>
    <w:rsid w:val="0069789C"/>
    <w:rsid w:val="006A12A5"/>
    <w:rsid w:val="006A1A5C"/>
    <w:rsid w:val="006A3485"/>
    <w:rsid w:val="006A3BBD"/>
    <w:rsid w:val="006A4788"/>
    <w:rsid w:val="006A4A70"/>
    <w:rsid w:val="006A4E1F"/>
    <w:rsid w:val="006A4FAE"/>
    <w:rsid w:val="006A5567"/>
    <w:rsid w:val="006A5877"/>
    <w:rsid w:val="006A6627"/>
    <w:rsid w:val="006A6AAD"/>
    <w:rsid w:val="006A6D8A"/>
    <w:rsid w:val="006A72AF"/>
    <w:rsid w:val="006A7AD8"/>
    <w:rsid w:val="006A7C38"/>
    <w:rsid w:val="006B0A06"/>
    <w:rsid w:val="006B0DFF"/>
    <w:rsid w:val="006B1C80"/>
    <w:rsid w:val="006B27AD"/>
    <w:rsid w:val="006B30A9"/>
    <w:rsid w:val="006B332A"/>
    <w:rsid w:val="006B35F9"/>
    <w:rsid w:val="006B41C5"/>
    <w:rsid w:val="006B455E"/>
    <w:rsid w:val="006B45B6"/>
    <w:rsid w:val="006B57C5"/>
    <w:rsid w:val="006B63D9"/>
    <w:rsid w:val="006B7D9C"/>
    <w:rsid w:val="006C0138"/>
    <w:rsid w:val="006C01B3"/>
    <w:rsid w:val="006C0412"/>
    <w:rsid w:val="006C0A50"/>
    <w:rsid w:val="006C0BE6"/>
    <w:rsid w:val="006C334E"/>
    <w:rsid w:val="006C3547"/>
    <w:rsid w:val="006C4464"/>
    <w:rsid w:val="006C4696"/>
    <w:rsid w:val="006C4CE3"/>
    <w:rsid w:val="006C54F3"/>
    <w:rsid w:val="006C56D7"/>
    <w:rsid w:val="006C581C"/>
    <w:rsid w:val="006C5952"/>
    <w:rsid w:val="006C6D23"/>
    <w:rsid w:val="006C6E90"/>
    <w:rsid w:val="006C7476"/>
    <w:rsid w:val="006D05A0"/>
    <w:rsid w:val="006D37B0"/>
    <w:rsid w:val="006D3F10"/>
    <w:rsid w:val="006D4C4D"/>
    <w:rsid w:val="006D5145"/>
    <w:rsid w:val="006D5B9E"/>
    <w:rsid w:val="006D5FF1"/>
    <w:rsid w:val="006D69F9"/>
    <w:rsid w:val="006D6E14"/>
    <w:rsid w:val="006E0637"/>
    <w:rsid w:val="006E0B99"/>
    <w:rsid w:val="006E1815"/>
    <w:rsid w:val="006E356A"/>
    <w:rsid w:val="006E4519"/>
    <w:rsid w:val="006E4C60"/>
    <w:rsid w:val="006E5457"/>
    <w:rsid w:val="006E65C3"/>
    <w:rsid w:val="006E6E40"/>
    <w:rsid w:val="006E7005"/>
    <w:rsid w:val="006E74DA"/>
    <w:rsid w:val="006F02E0"/>
    <w:rsid w:val="006F0EA8"/>
    <w:rsid w:val="006F13CA"/>
    <w:rsid w:val="006F23A9"/>
    <w:rsid w:val="006F2944"/>
    <w:rsid w:val="006F2CE4"/>
    <w:rsid w:val="006F4CF3"/>
    <w:rsid w:val="006F634D"/>
    <w:rsid w:val="006F648B"/>
    <w:rsid w:val="006F6AB7"/>
    <w:rsid w:val="006F7787"/>
    <w:rsid w:val="006F7E5D"/>
    <w:rsid w:val="00700688"/>
    <w:rsid w:val="00700BA2"/>
    <w:rsid w:val="0070110E"/>
    <w:rsid w:val="00701203"/>
    <w:rsid w:val="007016BB"/>
    <w:rsid w:val="0070235F"/>
    <w:rsid w:val="00702E5C"/>
    <w:rsid w:val="00703125"/>
    <w:rsid w:val="007042B0"/>
    <w:rsid w:val="0070470B"/>
    <w:rsid w:val="00705249"/>
    <w:rsid w:val="0070590E"/>
    <w:rsid w:val="00706E41"/>
    <w:rsid w:val="00707A77"/>
    <w:rsid w:val="00707F5F"/>
    <w:rsid w:val="0071080D"/>
    <w:rsid w:val="00710B82"/>
    <w:rsid w:val="00711004"/>
    <w:rsid w:val="00711A1E"/>
    <w:rsid w:val="00711A7C"/>
    <w:rsid w:val="007121C0"/>
    <w:rsid w:val="0071317C"/>
    <w:rsid w:val="00713972"/>
    <w:rsid w:val="00714078"/>
    <w:rsid w:val="00714239"/>
    <w:rsid w:val="00715FDA"/>
    <w:rsid w:val="00716854"/>
    <w:rsid w:val="00716D7F"/>
    <w:rsid w:val="0071767D"/>
    <w:rsid w:val="0071785E"/>
    <w:rsid w:val="0071793F"/>
    <w:rsid w:val="00717CB6"/>
    <w:rsid w:val="00717CF9"/>
    <w:rsid w:val="0072100A"/>
    <w:rsid w:val="00723CA2"/>
    <w:rsid w:val="00723D4D"/>
    <w:rsid w:val="0072459F"/>
    <w:rsid w:val="00724A72"/>
    <w:rsid w:val="00724CBB"/>
    <w:rsid w:val="00724FFF"/>
    <w:rsid w:val="0072509F"/>
    <w:rsid w:val="007251AE"/>
    <w:rsid w:val="00726508"/>
    <w:rsid w:val="007269D6"/>
    <w:rsid w:val="007274FF"/>
    <w:rsid w:val="007279B9"/>
    <w:rsid w:val="0073046D"/>
    <w:rsid w:val="007309E5"/>
    <w:rsid w:val="0073113C"/>
    <w:rsid w:val="0073182E"/>
    <w:rsid w:val="00731FF5"/>
    <w:rsid w:val="0073202F"/>
    <w:rsid w:val="007326A2"/>
    <w:rsid w:val="0073290C"/>
    <w:rsid w:val="0073377C"/>
    <w:rsid w:val="00734D4E"/>
    <w:rsid w:val="00734EAD"/>
    <w:rsid w:val="007350F5"/>
    <w:rsid w:val="00735FB6"/>
    <w:rsid w:val="007368AB"/>
    <w:rsid w:val="00740173"/>
    <w:rsid w:val="007404C4"/>
    <w:rsid w:val="0074078F"/>
    <w:rsid w:val="007423F8"/>
    <w:rsid w:val="007431DC"/>
    <w:rsid w:val="007432D2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3E4"/>
    <w:rsid w:val="0074793B"/>
    <w:rsid w:val="00750154"/>
    <w:rsid w:val="00750611"/>
    <w:rsid w:val="00751F7D"/>
    <w:rsid w:val="00752944"/>
    <w:rsid w:val="007529C3"/>
    <w:rsid w:val="00752A84"/>
    <w:rsid w:val="00752C7E"/>
    <w:rsid w:val="00752E8B"/>
    <w:rsid w:val="007534E0"/>
    <w:rsid w:val="00753C8A"/>
    <w:rsid w:val="00753F9C"/>
    <w:rsid w:val="0075461E"/>
    <w:rsid w:val="007549C9"/>
    <w:rsid w:val="00754FB7"/>
    <w:rsid w:val="00755FFF"/>
    <w:rsid w:val="0075643C"/>
    <w:rsid w:val="00757892"/>
    <w:rsid w:val="007578F5"/>
    <w:rsid w:val="0076075A"/>
    <w:rsid w:val="007618C9"/>
    <w:rsid w:val="007624D8"/>
    <w:rsid w:val="00762C05"/>
    <w:rsid w:val="0076303E"/>
    <w:rsid w:val="00763190"/>
    <w:rsid w:val="007634A0"/>
    <w:rsid w:val="00763C5D"/>
    <w:rsid w:val="00763F1C"/>
    <w:rsid w:val="00764002"/>
    <w:rsid w:val="00764541"/>
    <w:rsid w:val="00764754"/>
    <w:rsid w:val="0076704C"/>
    <w:rsid w:val="00767897"/>
    <w:rsid w:val="00770F95"/>
    <w:rsid w:val="0077283E"/>
    <w:rsid w:val="00772DCB"/>
    <w:rsid w:val="00772DD3"/>
    <w:rsid w:val="007738B1"/>
    <w:rsid w:val="00773D93"/>
    <w:rsid w:val="007741FC"/>
    <w:rsid w:val="00775352"/>
    <w:rsid w:val="007756DB"/>
    <w:rsid w:val="007773B0"/>
    <w:rsid w:val="007773DF"/>
    <w:rsid w:val="007778D2"/>
    <w:rsid w:val="00777A07"/>
    <w:rsid w:val="00780894"/>
    <w:rsid w:val="00780FD2"/>
    <w:rsid w:val="007811B4"/>
    <w:rsid w:val="007815F1"/>
    <w:rsid w:val="00781A83"/>
    <w:rsid w:val="00781D1F"/>
    <w:rsid w:val="0078268F"/>
    <w:rsid w:val="0078325D"/>
    <w:rsid w:val="0078358E"/>
    <w:rsid w:val="00783FBB"/>
    <w:rsid w:val="00784860"/>
    <w:rsid w:val="007862C2"/>
    <w:rsid w:val="007868FA"/>
    <w:rsid w:val="00787015"/>
    <w:rsid w:val="007900E8"/>
    <w:rsid w:val="00790C3E"/>
    <w:rsid w:val="00791DAB"/>
    <w:rsid w:val="00793E6B"/>
    <w:rsid w:val="00796D42"/>
    <w:rsid w:val="00796EDF"/>
    <w:rsid w:val="007975A7"/>
    <w:rsid w:val="00797CDD"/>
    <w:rsid w:val="00797E73"/>
    <w:rsid w:val="007A033E"/>
    <w:rsid w:val="007A0A63"/>
    <w:rsid w:val="007A0E7C"/>
    <w:rsid w:val="007A155D"/>
    <w:rsid w:val="007A1CB2"/>
    <w:rsid w:val="007A1EFB"/>
    <w:rsid w:val="007A238E"/>
    <w:rsid w:val="007A2AF6"/>
    <w:rsid w:val="007A31B6"/>
    <w:rsid w:val="007A32FA"/>
    <w:rsid w:val="007A34FE"/>
    <w:rsid w:val="007A44F6"/>
    <w:rsid w:val="007A45F2"/>
    <w:rsid w:val="007A50EB"/>
    <w:rsid w:val="007A5F52"/>
    <w:rsid w:val="007A6709"/>
    <w:rsid w:val="007A68D2"/>
    <w:rsid w:val="007A6B2B"/>
    <w:rsid w:val="007A7975"/>
    <w:rsid w:val="007B0786"/>
    <w:rsid w:val="007B26D0"/>
    <w:rsid w:val="007B2AF3"/>
    <w:rsid w:val="007B302F"/>
    <w:rsid w:val="007B31BA"/>
    <w:rsid w:val="007B3E99"/>
    <w:rsid w:val="007B4A61"/>
    <w:rsid w:val="007B5212"/>
    <w:rsid w:val="007B5851"/>
    <w:rsid w:val="007B59D1"/>
    <w:rsid w:val="007B744D"/>
    <w:rsid w:val="007B7EDB"/>
    <w:rsid w:val="007C1358"/>
    <w:rsid w:val="007C362F"/>
    <w:rsid w:val="007C3EA6"/>
    <w:rsid w:val="007C42F3"/>
    <w:rsid w:val="007C6193"/>
    <w:rsid w:val="007C6537"/>
    <w:rsid w:val="007C666C"/>
    <w:rsid w:val="007C6862"/>
    <w:rsid w:val="007C707E"/>
    <w:rsid w:val="007C713B"/>
    <w:rsid w:val="007C73E9"/>
    <w:rsid w:val="007C7AF7"/>
    <w:rsid w:val="007D05E1"/>
    <w:rsid w:val="007D1397"/>
    <w:rsid w:val="007D2B7B"/>
    <w:rsid w:val="007D2EA2"/>
    <w:rsid w:val="007D3EBF"/>
    <w:rsid w:val="007D48A2"/>
    <w:rsid w:val="007D4F67"/>
    <w:rsid w:val="007D5460"/>
    <w:rsid w:val="007D57C2"/>
    <w:rsid w:val="007D5ED3"/>
    <w:rsid w:val="007E00CC"/>
    <w:rsid w:val="007E00E0"/>
    <w:rsid w:val="007E027D"/>
    <w:rsid w:val="007E0986"/>
    <w:rsid w:val="007E0EF0"/>
    <w:rsid w:val="007E1068"/>
    <w:rsid w:val="007E1882"/>
    <w:rsid w:val="007E27D2"/>
    <w:rsid w:val="007E2D9A"/>
    <w:rsid w:val="007E36C4"/>
    <w:rsid w:val="007E382C"/>
    <w:rsid w:val="007E3AEC"/>
    <w:rsid w:val="007E48BC"/>
    <w:rsid w:val="007E49EF"/>
    <w:rsid w:val="007E49F7"/>
    <w:rsid w:val="007E5475"/>
    <w:rsid w:val="007E54D5"/>
    <w:rsid w:val="007E54FC"/>
    <w:rsid w:val="007E55F2"/>
    <w:rsid w:val="007E55F6"/>
    <w:rsid w:val="007E6F21"/>
    <w:rsid w:val="007F03ED"/>
    <w:rsid w:val="007F127A"/>
    <w:rsid w:val="007F2F69"/>
    <w:rsid w:val="007F3793"/>
    <w:rsid w:val="007F3845"/>
    <w:rsid w:val="007F3A44"/>
    <w:rsid w:val="007F3A4B"/>
    <w:rsid w:val="007F3C74"/>
    <w:rsid w:val="007F4017"/>
    <w:rsid w:val="007F41B9"/>
    <w:rsid w:val="007F41D4"/>
    <w:rsid w:val="007F4306"/>
    <w:rsid w:val="007F4401"/>
    <w:rsid w:val="007F4774"/>
    <w:rsid w:val="007F4FF7"/>
    <w:rsid w:val="007F538B"/>
    <w:rsid w:val="007F5B23"/>
    <w:rsid w:val="007F5C84"/>
    <w:rsid w:val="007F5E0C"/>
    <w:rsid w:val="007F68D1"/>
    <w:rsid w:val="007F6CAC"/>
    <w:rsid w:val="007F75EC"/>
    <w:rsid w:val="007F7748"/>
    <w:rsid w:val="007F7A9F"/>
    <w:rsid w:val="008004E2"/>
    <w:rsid w:val="00801460"/>
    <w:rsid w:val="00801B21"/>
    <w:rsid w:val="00802653"/>
    <w:rsid w:val="00802676"/>
    <w:rsid w:val="00803B25"/>
    <w:rsid w:val="00804193"/>
    <w:rsid w:val="008055D6"/>
    <w:rsid w:val="00805A50"/>
    <w:rsid w:val="0080661B"/>
    <w:rsid w:val="008069AB"/>
    <w:rsid w:val="00806D63"/>
    <w:rsid w:val="00807085"/>
    <w:rsid w:val="008107ED"/>
    <w:rsid w:val="00810CDA"/>
    <w:rsid w:val="0081121D"/>
    <w:rsid w:val="008118F5"/>
    <w:rsid w:val="008124EF"/>
    <w:rsid w:val="00812B0F"/>
    <w:rsid w:val="00813739"/>
    <w:rsid w:val="008138CB"/>
    <w:rsid w:val="00814078"/>
    <w:rsid w:val="008146FA"/>
    <w:rsid w:val="0081498A"/>
    <w:rsid w:val="008151B3"/>
    <w:rsid w:val="008151BC"/>
    <w:rsid w:val="00816498"/>
    <w:rsid w:val="0081665F"/>
    <w:rsid w:val="00817058"/>
    <w:rsid w:val="00817E1F"/>
    <w:rsid w:val="00821678"/>
    <w:rsid w:val="00821B12"/>
    <w:rsid w:val="00822BE7"/>
    <w:rsid w:val="008243DD"/>
    <w:rsid w:val="008249A3"/>
    <w:rsid w:val="00824F07"/>
    <w:rsid w:val="0082601D"/>
    <w:rsid w:val="00826CB2"/>
    <w:rsid w:val="008273EF"/>
    <w:rsid w:val="0082784A"/>
    <w:rsid w:val="00827E6F"/>
    <w:rsid w:val="008304A4"/>
    <w:rsid w:val="00830557"/>
    <w:rsid w:val="00830E13"/>
    <w:rsid w:val="00830EAF"/>
    <w:rsid w:val="008318FA"/>
    <w:rsid w:val="00831FF3"/>
    <w:rsid w:val="00832624"/>
    <w:rsid w:val="00832BA0"/>
    <w:rsid w:val="00833F80"/>
    <w:rsid w:val="008340D5"/>
    <w:rsid w:val="00834CA6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3474"/>
    <w:rsid w:val="00843D96"/>
    <w:rsid w:val="00844784"/>
    <w:rsid w:val="00844858"/>
    <w:rsid w:val="00844B60"/>
    <w:rsid w:val="0084577F"/>
    <w:rsid w:val="0084664B"/>
    <w:rsid w:val="00846CC3"/>
    <w:rsid w:val="008501F4"/>
    <w:rsid w:val="00850E78"/>
    <w:rsid w:val="00851163"/>
    <w:rsid w:val="00851277"/>
    <w:rsid w:val="00851DF0"/>
    <w:rsid w:val="00852131"/>
    <w:rsid w:val="00853C99"/>
    <w:rsid w:val="00854BEE"/>
    <w:rsid w:val="008560B9"/>
    <w:rsid w:val="00856392"/>
    <w:rsid w:val="0085726F"/>
    <w:rsid w:val="0085769B"/>
    <w:rsid w:val="00857E85"/>
    <w:rsid w:val="00860355"/>
    <w:rsid w:val="00860FB2"/>
    <w:rsid w:val="008616BC"/>
    <w:rsid w:val="00861879"/>
    <w:rsid w:val="00861992"/>
    <w:rsid w:val="00861B93"/>
    <w:rsid w:val="0086203B"/>
    <w:rsid w:val="00864398"/>
    <w:rsid w:val="00864E0C"/>
    <w:rsid w:val="008654C3"/>
    <w:rsid w:val="00866047"/>
    <w:rsid w:val="008660C9"/>
    <w:rsid w:val="00866498"/>
    <w:rsid w:val="00866C29"/>
    <w:rsid w:val="00866F51"/>
    <w:rsid w:val="00867D5A"/>
    <w:rsid w:val="008704CA"/>
    <w:rsid w:val="00870ADA"/>
    <w:rsid w:val="00871576"/>
    <w:rsid w:val="00871F2E"/>
    <w:rsid w:val="00872DAA"/>
    <w:rsid w:val="00872E14"/>
    <w:rsid w:val="00872F06"/>
    <w:rsid w:val="0087314E"/>
    <w:rsid w:val="00873245"/>
    <w:rsid w:val="0087331A"/>
    <w:rsid w:val="008741A2"/>
    <w:rsid w:val="00874829"/>
    <w:rsid w:val="00874A7B"/>
    <w:rsid w:val="008758EE"/>
    <w:rsid w:val="00875F6E"/>
    <w:rsid w:val="00876055"/>
    <w:rsid w:val="00876540"/>
    <w:rsid w:val="00876984"/>
    <w:rsid w:val="00876A2C"/>
    <w:rsid w:val="00876B3D"/>
    <w:rsid w:val="00876E40"/>
    <w:rsid w:val="008776FD"/>
    <w:rsid w:val="008777A0"/>
    <w:rsid w:val="0087781B"/>
    <w:rsid w:val="00877BDD"/>
    <w:rsid w:val="00880FFF"/>
    <w:rsid w:val="008816B2"/>
    <w:rsid w:val="00882D3F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1374"/>
    <w:rsid w:val="008915E8"/>
    <w:rsid w:val="00892293"/>
    <w:rsid w:val="008926FF"/>
    <w:rsid w:val="00892F5B"/>
    <w:rsid w:val="00893ED1"/>
    <w:rsid w:val="008940EE"/>
    <w:rsid w:val="008953BB"/>
    <w:rsid w:val="008958DD"/>
    <w:rsid w:val="0089608A"/>
    <w:rsid w:val="00897787"/>
    <w:rsid w:val="008977AA"/>
    <w:rsid w:val="008A076D"/>
    <w:rsid w:val="008A2444"/>
    <w:rsid w:val="008A2869"/>
    <w:rsid w:val="008A2CBA"/>
    <w:rsid w:val="008A2F89"/>
    <w:rsid w:val="008A3FC8"/>
    <w:rsid w:val="008A44B8"/>
    <w:rsid w:val="008A466C"/>
    <w:rsid w:val="008A4E67"/>
    <w:rsid w:val="008A5CBE"/>
    <w:rsid w:val="008A61AC"/>
    <w:rsid w:val="008A6E3E"/>
    <w:rsid w:val="008A6EAF"/>
    <w:rsid w:val="008A7A48"/>
    <w:rsid w:val="008B00BA"/>
    <w:rsid w:val="008B0204"/>
    <w:rsid w:val="008B199A"/>
    <w:rsid w:val="008B22E0"/>
    <w:rsid w:val="008B31E5"/>
    <w:rsid w:val="008B3517"/>
    <w:rsid w:val="008B3CAA"/>
    <w:rsid w:val="008B3CC0"/>
    <w:rsid w:val="008B42A8"/>
    <w:rsid w:val="008B46FE"/>
    <w:rsid w:val="008B53D9"/>
    <w:rsid w:val="008C0628"/>
    <w:rsid w:val="008C0833"/>
    <w:rsid w:val="008C0BC2"/>
    <w:rsid w:val="008C0F53"/>
    <w:rsid w:val="008C286D"/>
    <w:rsid w:val="008C34B3"/>
    <w:rsid w:val="008C47A3"/>
    <w:rsid w:val="008C50AB"/>
    <w:rsid w:val="008C5677"/>
    <w:rsid w:val="008C5F8E"/>
    <w:rsid w:val="008D09D6"/>
    <w:rsid w:val="008D12E5"/>
    <w:rsid w:val="008D1956"/>
    <w:rsid w:val="008D1C2A"/>
    <w:rsid w:val="008D1D71"/>
    <w:rsid w:val="008D1E6A"/>
    <w:rsid w:val="008D23E8"/>
    <w:rsid w:val="008D28E3"/>
    <w:rsid w:val="008D3310"/>
    <w:rsid w:val="008D5A57"/>
    <w:rsid w:val="008D5A83"/>
    <w:rsid w:val="008D5EEF"/>
    <w:rsid w:val="008D6044"/>
    <w:rsid w:val="008D6D58"/>
    <w:rsid w:val="008D76F9"/>
    <w:rsid w:val="008E0B5C"/>
    <w:rsid w:val="008E1852"/>
    <w:rsid w:val="008E2131"/>
    <w:rsid w:val="008E2DF2"/>
    <w:rsid w:val="008E3D7B"/>
    <w:rsid w:val="008E41EE"/>
    <w:rsid w:val="008E4294"/>
    <w:rsid w:val="008E500D"/>
    <w:rsid w:val="008E505C"/>
    <w:rsid w:val="008E5A4F"/>
    <w:rsid w:val="008E72D3"/>
    <w:rsid w:val="008F04BB"/>
    <w:rsid w:val="008F1DF6"/>
    <w:rsid w:val="008F2546"/>
    <w:rsid w:val="008F28C3"/>
    <w:rsid w:val="008F3658"/>
    <w:rsid w:val="008F3AEC"/>
    <w:rsid w:val="008F4096"/>
    <w:rsid w:val="008F4128"/>
    <w:rsid w:val="008F4173"/>
    <w:rsid w:val="008F5429"/>
    <w:rsid w:val="008F564B"/>
    <w:rsid w:val="008F64AD"/>
    <w:rsid w:val="008F7BDD"/>
    <w:rsid w:val="008F7C35"/>
    <w:rsid w:val="0090037B"/>
    <w:rsid w:val="00900CD1"/>
    <w:rsid w:val="00901175"/>
    <w:rsid w:val="009016C4"/>
    <w:rsid w:val="00901F9C"/>
    <w:rsid w:val="00902937"/>
    <w:rsid w:val="00902AF2"/>
    <w:rsid w:val="00902FB5"/>
    <w:rsid w:val="0090437A"/>
    <w:rsid w:val="00906037"/>
    <w:rsid w:val="009063A2"/>
    <w:rsid w:val="00906467"/>
    <w:rsid w:val="00906837"/>
    <w:rsid w:val="00906F63"/>
    <w:rsid w:val="00906FED"/>
    <w:rsid w:val="009103DD"/>
    <w:rsid w:val="00910940"/>
    <w:rsid w:val="00911266"/>
    <w:rsid w:val="0091210D"/>
    <w:rsid w:val="0091233C"/>
    <w:rsid w:val="00912CCE"/>
    <w:rsid w:val="00912EF5"/>
    <w:rsid w:val="00913A5E"/>
    <w:rsid w:val="00914BAD"/>
    <w:rsid w:val="009159ED"/>
    <w:rsid w:val="00915BD5"/>
    <w:rsid w:val="00916BEA"/>
    <w:rsid w:val="009175D6"/>
    <w:rsid w:val="00917DAC"/>
    <w:rsid w:val="00920785"/>
    <w:rsid w:val="00920810"/>
    <w:rsid w:val="00920E31"/>
    <w:rsid w:val="009211D3"/>
    <w:rsid w:val="0092130A"/>
    <w:rsid w:val="00921FE5"/>
    <w:rsid w:val="00922F52"/>
    <w:rsid w:val="00923093"/>
    <w:rsid w:val="00923910"/>
    <w:rsid w:val="00924FEE"/>
    <w:rsid w:val="009250FF"/>
    <w:rsid w:val="0092561D"/>
    <w:rsid w:val="009262C8"/>
    <w:rsid w:val="00926E44"/>
    <w:rsid w:val="00926EF6"/>
    <w:rsid w:val="00927735"/>
    <w:rsid w:val="00930A7E"/>
    <w:rsid w:val="00930E54"/>
    <w:rsid w:val="00931D65"/>
    <w:rsid w:val="00932006"/>
    <w:rsid w:val="00932079"/>
    <w:rsid w:val="0093357F"/>
    <w:rsid w:val="009335F8"/>
    <w:rsid w:val="00933800"/>
    <w:rsid w:val="00933D42"/>
    <w:rsid w:val="009340B9"/>
    <w:rsid w:val="00934FBE"/>
    <w:rsid w:val="00935185"/>
    <w:rsid w:val="00935FAF"/>
    <w:rsid w:val="009364F1"/>
    <w:rsid w:val="00937856"/>
    <w:rsid w:val="00937B92"/>
    <w:rsid w:val="00937DB7"/>
    <w:rsid w:val="00937EDD"/>
    <w:rsid w:val="0094032F"/>
    <w:rsid w:val="0094037E"/>
    <w:rsid w:val="00941743"/>
    <w:rsid w:val="00941FA7"/>
    <w:rsid w:val="00942BE2"/>
    <w:rsid w:val="00943F4C"/>
    <w:rsid w:val="0094455A"/>
    <w:rsid w:val="00944F23"/>
    <w:rsid w:val="009453A1"/>
    <w:rsid w:val="00945410"/>
    <w:rsid w:val="00945A4A"/>
    <w:rsid w:val="009463D8"/>
    <w:rsid w:val="00947738"/>
    <w:rsid w:val="00951E70"/>
    <w:rsid w:val="00953708"/>
    <w:rsid w:val="00953E5B"/>
    <w:rsid w:val="00954211"/>
    <w:rsid w:val="00954709"/>
    <w:rsid w:val="00954EB3"/>
    <w:rsid w:val="00955613"/>
    <w:rsid w:val="009556EF"/>
    <w:rsid w:val="00955F21"/>
    <w:rsid w:val="0095616F"/>
    <w:rsid w:val="0095653E"/>
    <w:rsid w:val="00956E96"/>
    <w:rsid w:val="0095749F"/>
    <w:rsid w:val="00957A50"/>
    <w:rsid w:val="00960605"/>
    <w:rsid w:val="009606E5"/>
    <w:rsid w:val="0096161E"/>
    <w:rsid w:val="00962028"/>
    <w:rsid w:val="0096203B"/>
    <w:rsid w:val="0096232E"/>
    <w:rsid w:val="009637A2"/>
    <w:rsid w:val="009638B8"/>
    <w:rsid w:val="00963E4E"/>
    <w:rsid w:val="00966962"/>
    <w:rsid w:val="009670FC"/>
    <w:rsid w:val="00967D76"/>
    <w:rsid w:val="0097128B"/>
    <w:rsid w:val="00971A45"/>
    <w:rsid w:val="00971B14"/>
    <w:rsid w:val="00972521"/>
    <w:rsid w:val="00972739"/>
    <w:rsid w:val="00972F5F"/>
    <w:rsid w:val="00974751"/>
    <w:rsid w:val="0097503D"/>
    <w:rsid w:val="0097547C"/>
    <w:rsid w:val="00975AB1"/>
    <w:rsid w:val="00975B59"/>
    <w:rsid w:val="0097648D"/>
    <w:rsid w:val="0097692C"/>
    <w:rsid w:val="0097712B"/>
    <w:rsid w:val="00977814"/>
    <w:rsid w:val="0098049E"/>
    <w:rsid w:val="00982705"/>
    <w:rsid w:val="00983BD2"/>
    <w:rsid w:val="00983DCB"/>
    <w:rsid w:val="00983FBD"/>
    <w:rsid w:val="0098485C"/>
    <w:rsid w:val="0098621E"/>
    <w:rsid w:val="0098670C"/>
    <w:rsid w:val="0098679D"/>
    <w:rsid w:val="00986EA2"/>
    <w:rsid w:val="00986F75"/>
    <w:rsid w:val="00987184"/>
    <w:rsid w:val="00990D12"/>
    <w:rsid w:val="009911B0"/>
    <w:rsid w:val="00992D19"/>
    <w:rsid w:val="009938CC"/>
    <w:rsid w:val="0099484D"/>
    <w:rsid w:val="00995B1F"/>
    <w:rsid w:val="00996C18"/>
    <w:rsid w:val="00997021"/>
    <w:rsid w:val="009A05A7"/>
    <w:rsid w:val="009A0D0E"/>
    <w:rsid w:val="009A1314"/>
    <w:rsid w:val="009A21BF"/>
    <w:rsid w:val="009A28CB"/>
    <w:rsid w:val="009A3194"/>
    <w:rsid w:val="009A5578"/>
    <w:rsid w:val="009A5585"/>
    <w:rsid w:val="009A5F62"/>
    <w:rsid w:val="009B007E"/>
    <w:rsid w:val="009B0082"/>
    <w:rsid w:val="009B0335"/>
    <w:rsid w:val="009B0356"/>
    <w:rsid w:val="009B0548"/>
    <w:rsid w:val="009B0F53"/>
    <w:rsid w:val="009B1C33"/>
    <w:rsid w:val="009B2605"/>
    <w:rsid w:val="009B2A37"/>
    <w:rsid w:val="009B2EF4"/>
    <w:rsid w:val="009B2FB8"/>
    <w:rsid w:val="009B345C"/>
    <w:rsid w:val="009B3BE4"/>
    <w:rsid w:val="009B446B"/>
    <w:rsid w:val="009B4702"/>
    <w:rsid w:val="009B4ABA"/>
    <w:rsid w:val="009C158E"/>
    <w:rsid w:val="009C16EA"/>
    <w:rsid w:val="009C1917"/>
    <w:rsid w:val="009C2984"/>
    <w:rsid w:val="009C2DEF"/>
    <w:rsid w:val="009C48EA"/>
    <w:rsid w:val="009C511E"/>
    <w:rsid w:val="009C51D1"/>
    <w:rsid w:val="009C521D"/>
    <w:rsid w:val="009C52CF"/>
    <w:rsid w:val="009C58F9"/>
    <w:rsid w:val="009C5FDD"/>
    <w:rsid w:val="009C6C29"/>
    <w:rsid w:val="009C73F3"/>
    <w:rsid w:val="009D07B5"/>
    <w:rsid w:val="009D113D"/>
    <w:rsid w:val="009D1B21"/>
    <w:rsid w:val="009D1CB3"/>
    <w:rsid w:val="009D28F4"/>
    <w:rsid w:val="009D316A"/>
    <w:rsid w:val="009D3957"/>
    <w:rsid w:val="009D4431"/>
    <w:rsid w:val="009D5662"/>
    <w:rsid w:val="009D58BA"/>
    <w:rsid w:val="009D5E64"/>
    <w:rsid w:val="009D5ECA"/>
    <w:rsid w:val="009D6AC7"/>
    <w:rsid w:val="009D7355"/>
    <w:rsid w:val="009D7AAA"/>
    <w:rsid w:val="009D7D3A"/>
    <w:rsid w:val="009D7D47"/>
    <w:rsid w:val="009E0C00"/>
    <w:rsid w:val="009E1137"/>
    <w:rsid w:val="009E180F"/>
    <w:rsid w:val="009E31B6"/>
    <w:rsid w:val="009E386A"/>
    <w:rsid w:val="009E414C"/>
    <w:rsid w:val="009E4681"/>
    <w:rsid w:val="009E4EA6"/>
    <w:rsid w:val="009E5175"/>
    <w:rsid w:val="009E5596"/>
    <w:rsid w:val="009E5AB1"/>
    <w:rsid w:val="009E714B"/>
    <w:rsid w:val="009E760E"/>
    <w:rsid w:val="009F1DE7"/>
    <w:rsid w:val="009F20EC"/>
    <w:rsid w:val="009F211C"/>
    <w:rsid w:val="009F263B"/>
    <w:rsid w:val="009F296A"/>
    <w:rsid w:val="009F2EC1"/>
    <w:rsid w:val="009F3E62"/>
    <w:rsid w:val="009F444A"/>
    <w:rsid w:val="009F4C43"/>
    <w:rsid w:val="009F63D9"/>
    <w:rsid w:val="009F723E"/>
    <w:rsid w:val="00A0114D"/>
    <w:rsid w:val="00A048E1"/>
    <w:rsid w:val="00A050EE"/>
    <w:rsid w:val="00A054EB"/>
    <w:rsid w:val="00A115AB"/>
    <w:rsid w:val="00A116C0"/>
    <w:rsid w:val="00A11A2D"/>
    <w:rsid w:val="00A121F9"/>
    <w:rsid w:val="00A124AD"/>
    <w:rsid w:val="00A13D0D"/>
    <w:rsid w:val="00A13D54"/>
    <w:rsid w:val="00A14262"/>
    <w:rsid w:val="00A14AFF"/>
    <w:rsid w:val="00A16EF2"/>
    <w:rsid w:val="00A16F3F"/>
    <w:rsid w:val="00A173F2"/>
    <w:rsid w:val="00A22190"/>
    <w:rsid w:val="00A239D5"/>
    <w:rsid w:val="00A23ABA"/>
    <w:rsid w:val="00A2465F"/>
    <w:rsid w:val="00A24820"/>
    <w:rsid w:val="00A253EE"/>
    <w:rsid w:val="00A262ED"/>
    <w:rsid w:val="00A2638E"/>
    <w:rsid w:val="00A27358"/>
    <w:rsid w:val="00A30135"/>
    <w:rsid w:val="00A31274"/>
    <w:rsid w:val="00A32203"/>
    <w:rsid w:val="00A32E23"/>
    <w:rsid w:val="00A3357C"/>
    <w:rsid w:val="00A34633"/>
    <w:rsid w:val="00A349A6"/>
    <w:rsid w:val="00A34C98"/>
    <w:rsid w:val="00A356BD"/>
    <w:rsid w:val="00A3746A"/>
    <w:rsid w:val="00A4015D"/>
    <w:rsid w:val="00A40277"/>
    <w:rsid w:val="00A40B3F"/>
    <w:rsid w:val="00A42801"/>
    <w:rsid w:val="00A43C71"/>
    <w:rsid w:val="00A4530B"/>
    <w:rsid w:val="00A458A0"/>
    <w:rsid w:val="00A45F87"/>
    <w:rsid w:val="00A4637D"/>
    <w:rsid w:val="00A4655D"/>
    <w:rsid w:val="00A46878"/>
    <w:rsid w:val="00A46F81"/>
    <w:rsid w:val="00A4723C"/>
    <w:rsid w:val="00A4792D"/>
    <w:rsid w:val="00A507F2"/>
    <w:rsid w:val="00A51A60"/>
    <w:rsid w:val="00A51E3F"/>
    <w:rsid w:val="00A52316"/>
    <w:rsid w:val="00A527D3"/>
    <w:rsid w:val="00A538E2"/>
    <w:rsid w:val="00A53E39"/>
    <w:rsid w:val="00A548CC"/>
    <w:rsid w:val="00A5545A"/>
    <w:rsid w:val="00A55C59"/>
    <w:rsid w:val="00A55F39"/>
    <w:rsid w:val="00A56387"/>
    <w:rsid w:val="00A56912"/>
    <w:rsid w:val="00A56AE9"/>
    <w:rsid w:val="00A56CBA"/>
    <w:rsid w:val="00A6015A"/>
    <w:rsid w:val="00A60208"/>
    <w:rsid w:val="00A613D9"/>
    <w:rsid w:val="00A61D77"/>
    <w:rsid w:val="00A62850"/>
    <w:rsid w:val="00A63292"/>
    <w:rsid w:val="00A635D2"/>
    <w:rsid w:val="00A643A9"/>
    <w:rsid w:val="00A64828"/>
    <w:rsid w:val="00A67307"/>
    <w:rsid w:val="00A67472"/>
    <w:rsid w:val="00A71189"/>
    <w:rsid w:val="00A72713"/>
    <w:rsid w:val="00A72C20"/>
    <w:rsid w:val="00A732B0"/>
    <w:rsid w:val="00A73EBE"/>
    <w:rsid w:val="00A747C4"/>
    <w:rsid w:val="00A74F5B"/>
    <w:rsid w:val="00A74FB4"/>
    <w:rsid w:val="00A76CAA"/>
    <w:rsid w:val="00A77259"/>
    <w:rsid w:val="00A7775D"/>
    <w:rsid w:val="00A82714"/>
    <w:rsid w:val="00A8271D"/>
    <w:rsid w:val="00A82940"/>
    <w:rsid w:val="00A82B37"/>
    <w:rsid w:val="00A83653"/>
    <w:rsid w:val="00A83EB5"/>
    <w:rsid w:val="00A840C8"/>
    <w:rsid w:val="00A8481E"/>
    <w:rsid w:val="00A84D7E"/>
    <w:rsid w:val="00A85194"/>
    <w:rsid w:val="00A8581B"/>
    <w:rsid w:val="00A86146"/>
    <w:rsid w:val="00A86893"/>
    <w:rsid w:val="00A875B8"/>
    <w:rsid w:val="00A87DBB"/>
    <w:rsid w:val="00A90DF1"/>
    <w:rsid w:val="00A9121E"/>
    <w:rsid w:val="00A92CE6"/>
    <w:rsid w:val="00A930C0"/>
    <w:rsid w:val="00A94A21"/>
    <w:rsid w:val="00A952D0"/>
    <w:rsid w:val="00A9546A"/>
    <w:rsid w:val="00A95650"/>
    <w:rsid w:val="00A969A8"/>
    <w:rsid w:val="00AA01E5"/>
    <w:rsid w:val="00AA1563"/>
    <w:rsid w:val="00AA162F"/>
    <w:rsid w:val="00AA2476"/>
    <w:rsid w:val="00AA289B"/>
    <w:rsid w:val="00AA2CE1"/>
    <w:rsid w:val="00AA31CA"/>
    <w:rsid w:val="00AA4141"/>
    <w:rsid w:val="00AA4952"/>
    <w:rsid w:val="00AA4A0E"/>
    <w:rsid w:val="00AA4EE7"/>
    <w:rsid w:val="00AA6123"/>
    <w:rsid w:val="00AA6B11"/>
    <w:rsid w:val="00AA7828"/>
    <w:rsid w:val="00AA7A82"/>
    <w:rsid w:val="00AB01A1"/>
    <w:rsid w:val="00AB0C7F"/>
    <w:rsid w:val="00AB2DDA"/>
    <w:rsid w:val="00AB4B82"/>
    <w:rsid w:val="00AB57DD"/>
    <w:rsid w:val="00AB58DB"/>
    <w:rsid w:val="00AB5F6E"/>
    <w:rsid w:val="00AB619C"/>
    <w:rsid w:val="00AB76E6"/>
    <w:rsid w:val="00AC072F"/>
    <w:rsid w:val="00AC18E0"/>
    <w:rsid w:val="00AC27BA"/>
    <w:rsid w:val="00AC36E9"/>
    <w:rsid w:val="00AC3968"/>
    <w:rsid w:val="00AC4372"/>
    <w:rsid w:val="00AC4D7E"/>
    <w:rsid w:val="00AC55CF"/>
    <w:rsid w:val="00AC5AE8"/>
    <w:rsid w:val="00AC5DBF"/>
    <w:rsid w:val="00AC5F74"/>
    <w:rsid w:val="00AC647F"/>
    <w:rsid w:val="00AC6664"/>
    <w:rsid w:val="00AC6932"/>
    <w:rsid w:val="00AC6955"/>
    <w:rsid w:val="00AC6A90"/>
    <w:rsid w:val="00AC7A9A"/>
    <w:rsid w:val="00AC7B44"/>
    <w:rsid w:val="00AC7C7A"/>
    <w:rsid w:val="00AD0153"/>
    <w:rsid w:val="00AD0ABD"/>
    <w:rsid w:val="00AD1A41"/>
    <w:rsid w:val="00AD2066"/>
    <w:rsid w:val="00AD2751"/>
    <w:rsid w:val="00AD294F"/>
    <w:rsid w:val="00AD2D5F"/>
    <w:rsid w:val="00AD4058"/>
    <w:rsid w:val="00AD41FF"/>
    <w:rsid w:val="00AD48A2"/>
    <w:rsid w:val="00AD57C6"/>
    <w:rsid w:val="00AD7378"/>
    <w:rsid w:val="00AD7B00"/>
    <w:rsid w:val="00AD7ED8"/>
    <w:rsid w:val="00AE0230"/>
    <w:rsid w:val="00AE2411"/>
    <w:rsid w:val="00AE3601"/>
    <w:rsid w:val="00AE4423"/>
    <w:rsid w:val="00AE4FAF"/>
    <w:rsid w:val="00AE6475"/>
    <w:rsid w:val="00AE69FC"/>
    <w:rsid w:val="00AE717F"/>
    <w:rsid w:val="00AE7E7D"/>
    <w:rsid w:val="00AF17D0"/>
    <w:rsid w:val="00AF208D"/>
    <w:rsid w:val="00AF2A13"/>
    <w:rsid w:val="00AF2BF2"/>
    <w:rsid w:val="00AF3135"/>
    <w:rsid w:val="00AF3770"/>
    <w:rsid w:val="00AF446A"/>
    <w:rsid w:val="00AF48EC"/>
    <w:rsid w:val="00AF4DFB"/>
    <w:rsid w:val="00AF61C3"/>
    <w:rsid w:val="00AF623F"/>
    <w:rsid w:val="00AF6B56"/>
    <w:rsid w:val="00B0073C"/>
    <w:rsid w:val="00B00AEB"/>
    <w:rsid w:val="00B00DAA"/>
    <w:rsid w:val="00B014CD"/>
    <w:rsid w:val="00B01C94"/>
    <w:rsid w:val="00B01D2C"/>
    <w:rsid w:val="00B02156"/>
    <w:rsid w:val="00B02B05"/>
    <w:rsid w:val="00B02F46"/>
    <w:rsid w:val="00B0392F"/>
    <w:rsid w:val="00B04096"/>
    <w:rsid w:val="00B04EAB"/>
    <w:rsid w:val="00B07B77"/>
    <w:rsid w:val="00B07E62"/>
    <w:rsid w:val="00B1036D"/>
    <w:rsid w:val="00B104A7"/>
    <w:rsid w:val="00B10638"/>
    <w:rsid w:val="00B10C3A"/>
    <w:rsid w:val="00B11599"/>
    <w:rsid w:val="00B11BBA"/>
    <w:rsid w:val="00B11BF9"/>
    <w:rsid w:val="00B11D03"/>
    <w:rsid w:val="00B11F8C"/>
    <w:rsid w:val="00B12E5E"/>
    <w:rsid w:val="00B1327B"/>
    <w:rsid w:val="00B14368"/>
    <w:rsid w:val="00B1513F"/>
    <w:rsid w:val="00B1542E"/>
    <w:rsid w:val="00B1677A"/>
    <w:rsid w:val="00B20E31"/>
    <w:rsid w:val="00B2149B"/>
    <w:rsid w:val="00B23897"/>
    <w:rsid w:val="00B23FCF"/>
    <w:rsid w:val="00B247D3"/>
    <w:rsid w:val="00B24AD1"/>
    <w:rsid w:val="00B24D8A"/>
    <w:rsid w:val="00B2555F"/>
    <w:rsid w:val="00B25F3B"/>
    <w:rsid w:val="00B269E8"/>
    <w:rsid w:val="00B30EC6"/>
    <w:rsid w:val="00B312B0"/>
    <w:rsid w:val="00B31B69"/>
    <w:rsid w:val="00B31DDD"/>
    <w:rsid w:val="00B31E4D"/>
    <w:rsid w:val="00B325B0"/>
    <w:rsid w:val="00B32855"/>
    <w:rsid w:val="00B3363A"/>
    <w:rsid w:val="00B34C98"/>
    <w:rsid w:val="00B36D99"/>
    <w:rsid w:val="00B37031"/>
    <w:rsid w:val="00B40454"/>
    <w:rsid w:val="00B40A1C"/>
    <w:rsid w:val="00B40EA7"/>
    <w:rsid w:val="00B414F6"/>
    <w:rsid w:val="00B415B8"/>
    <w:rsid w:val="00B416A6"/>
    <w:rsid w:val="00B419C3"/>
    <w:rsid w:val="00B435B1"/>
    <w:rsid w:val="00B438E4"/>
    <w:rsid w:val="00B43A89"/>
    <w:rsid w:val="00B43B6C"/>
    <w:rsid w:val="00B4438A"/>
    <w:rsid w:val="00B44604"/>
    <w:rsid w:val="00B4488A"/>
    <w:rsid w:val="00B44A48"/>
    <w:rsid w:val="00B4618D"/>
    <w:rsid w:val="00B465B0"/>
    <w:rsid w:val="00B46B89"/>
    <w:rsid w:val="00B52A18"/>
    <w:rsid w:val="00B52F67"/>
    <w:rsid w:val="00B545AB"/>
    <w:rsid w:val="00B546BB"/>
    <w:rsid w:val="00B56B9F"/>
    <w:rsid w:val="00B56CFD"/>
    <w:rsid w:val="00B57448"/>
    <w:rsid w:val="00B57AFF"/>
    <w:rsid w:val="00B61BDD"/>
    <w:rsid w:val="00B623F0"/>
    <w:rsid w:val="00B62C6C"/>
    <w:rsid w:val="00B6395F"/>
    <w:rsid w:val="00B63D39"/>
    <w:rsid w:val="00B64E5C"/>
    <w:rsid w:val="00B6538F"/>
    <w:rsid w:val="00B655AB"/>
    <w:rsid w:val="00B6594F"/>
    <w:rsid w:val="00B65CDF"/>
    <w:rsid w:val="00B662D2"/>
    <w:rsid w:val="00B706B0"/>
    <w:rsid w:val="00B706BB"/>
    <w:rsid w:val="00B70EC9"/>
    <w:rsid w:val="00B7176B"/>
    <w:rsid w:val="00B71950"/>
    <w:rsid w:val="00B719BA"/>
    <w:rsid w:val="00B7353B"/>
    <w:rsid w:val="00B73AFC"/>
    <w:rsid w:val="00B744DD"/>
    <w:rsid w:val="00B7464B"/>
    <w:rsid w:val="00B7683B"/>
    <w:rsid w:val="00B76DD4"/>
    <w:rsid w:val="00B77678"/>
    <w:rsid w:val="00B805FD"/>
    <w:rsid w:val="00B81846"/>
    <w:rsid w:val="00B819DE"/>
    <w:rsid w:val="00B81B0A"/>
    <w:rsid w:val="00B829F9"/>
    <w:rsid w:val="00B831DC"/>
    <w:rsid w:val="00B83D6F"/>
    <w:rsid w:val="00B84D74"/>
    <w:rsid w:val="00B863F0"/>
    <w:rsid w:val="00B86DE7"/>
    <w:rsid w:val="00B8750F"/>
    <w:rsid w:val="00B9047B"/>
    <w:rsid w:val="00B91198"/>
    <w:rsid w:val="00B91F06"/>
    <w:rsid w:val="00B93BB7"/>
    <w:rsid w:val="00B93C6F"/>
    <w:rsid w:val="00B9571B"/>
    <w:rsid w:val="00B95D29"/>
    <w:rsid w:val="00B960A1"/>
    <w:rsid w:val="00B961FB"/>
    <w:rsid w:val="00B97624"/>
    <w:rsid w:val="00B97F52"/>
    <w:rsid w:val="00BA01A0"/>
    <w:rsid w:val="00BA023F"/>
    <w:rsid w:val="00BA08B6"/>
    <w:rsid w:val="00BA0A61"/>
    <w:rsid w:val="00BA0DBF"/>
    <w:rsid w:val="00BA2834"/>
    <w:rsid w:val="00BA2BF9"/>
    <w:rsid w:val="00BA3296"/>
    <w:rsid w:val="00BA3734"/>
    <w:rsid w:val="00BA503B"/>
    <w:rsid w:val="00BA596D"/>
    <w:rsid w:val="00BA5994"/>
    <w:rsid w:val="00BA59EE"/>
    <w:rsid w:val="00BA5E1B"/>
    <w:rsid w:val="00BA693C"/>
    <w:rsid w:val="00BA7896"/>
    <w:rsid w:val="00BA7A23"/>
    <w:rsid w:val="00BA7A6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2777"/>
    <w:rsid w:val="00BB3DBF"/>
    <w:rsid w:val="00BB4BFC"/>
    <w:rsid w:val="00BB557C"/>
    <w:rsid w:val="00BB5C1D"/>
    <w:rsid w:val="00BB6148"/>
    <w:rsid w:val="00BB620B"/>
    <w:rsid w:val="00BB6ADC"/>
    <w:rsid w:val="00BB6E2F"/>
    <w:rsid w:val="00BB7536"/>
    <w:rsid w:val="00BB75D9"/>
    <w:rsid w:val="00BB784C"/>
    <w:rsid w:val="00BC065B"/>
    <w:rsid w:val="00BC109C"/>
    <w:rsid w:val="00BC15E3"/>
    <w:rsid w:val="00BC1683"/>
    <w:rsid w:val="00BC1F8E"/>
    <w:rsid w:val="00BC3136"/>
    <w:rsid w:val="00BC36C8"/>
    <w:rsid w:val="00BC385A"/>
    <w:rsid w:val="00BC3CC0"/>
    <w:rsid w:val="00BC4789"/>
    <w:rsid w:val="00BC5D6B"/>
    <w:rsid w:val="00BC5E0F"/>
    <w:rsid w:val="00BC5FDF"/>
    <w:rsid w:val="00BD0484"/>
    <w:rsid w:val="00BD0694"/>
    <w:rsid w:val="00BD0D60"/>
    <w:rsid w:val="00BD1E24"/>
    <w:rsid w:val="00BD2024"/>
    <w:rsid w:val="00BD2F1D"/>
    <w:rsid w:val="00BD3D2D"/>
    <w:rsid w:val="00BD3E22"/>
    <w:rsid w:val="00BD4432"/>
    <w:rsid w:val="00BD5510"/>
    <w:rsid w:val="00BD5784"/>
    <w:rsid w:val="00BD6F49"/>
    <w:rsid w:val="00BD7141"/>
    <w:rsid w:val="00BD7C2A"/>
    <w:rsid w:val="00BD7C77"/>
    <w:rsid w:val="00BE19EE"/>
    <w:rsid w:val="00BE3391"/>
    <w:rsid w:val="00BE46DF"/>
    <w:rsid w:val="00BE493B"/>
    <w:rsid w:val="00BE49B7"/>
    <w:rsid w:val="00BE57E9"/>
    <w:rsid w:val="00BE5C08"/>
    <w:rsid w:val="00BE5EB8"/>
    <w:rsid w:val="00BE795E"/>
    <w:rsid w:val="00BF09D3"/>
    <w:rsid w:val="00BF1091"/>
    <w:rsid w:val="00BF11AE"/>
    <w:rsid w:val="00BF12B3"/>
    <w:rsid w:val="00BF1631"/>
    <w:rsid w:val="00BF2797"/>
    <w:rsid w:val="00BF2DB6"/>
    <w:rsid w:val="00BF2E4D"/>
    <w:rsid w:val="00BF48D7"/>
    <w:rsid w:val="00BF4BF0"/>
    <w:rsid w:val="00BF5126"/>
    <w:rsid w:val="00BF5A66"/>
    <w:rsid w:val="00BF5B81"/>
    <w:rsid w:val="00BF6252"/>
    <w:rsid w:val="00BF6740"/>
    <w:rsid w:val="00BF73AD"/>
    <w:rsid w:val="00BF7940"/>
    <w:rsid w:val="00C0000F"/>
    <w:rsid w:val="00C00791"/>
    <w:rsid w:val="00C01810"/>
    <w:rsid w:val="00C02864"/>
    <w:rsid w:val="00C02EE3"/>
    <w:rsid w:val="00C02FC7"/>
    <w:rsid w:val="00C038A3"/>
    <w:rsid w:val="00C03E4F"/>
    <w:rsid w:val="00C045B7"/>
    <w:rsid w:val="00C049A6"/>
    <w:rsid w:val="00C05558"/>
    <w:rsid w:val="00C05E68"/>
    <w:rsid w:val="00C068B3"/>
    <w:rsid w:val="00C06E5A"/>
    <w:rsid w:val="00C07069"/>
    <w:rsid w:val="00C101CF"/>
    <w:rsid w:val="00C10D0D"/>
    <w:rsid w:val="00C117C5"/>
    <w:rsid w:val="00C14531"/>
    <w:rsid w:val="00C145CE"/>
    <w:rsid w:val="00C146B6"/>
    <w:rsid w:val="00C14CBD"/>
    <w:rsid w:val="00C14DE0"/>
    <w:rsid w:val="00C15A51"/>
    <w:rsid w:val="00C162B2"/>
    <w:rsid w:val="00C1645B"/>
    <w:rsid w:val="00C1647B"/>
    <w:rsid w:val="00C1713A"/>
    <w:rsid w:val="00C17168"/>
    <w:rsid w:val="00C2079E"/>
    <w:rsid w:val="00C208FF"/>
    <w:rsid w:val="00C21539"/>
    <w:rsid w:val="00C2176C"/>
    <w:rsid w:val="00C218C1"/>
    <w:rsid w:val="00C22864"/>
    <w:rsid w:val="00C23182"/>
    <w:rsid w:val="00C23280"/>
    <w:rsid w:val="00C238EB"/>
    <w:rsid w:val="00C24D76"/>
    <w:rsid w:val="00C252F2"/>
    <w:rsid w:val="00C25DF7"/>
    <w:rsid w:val="00C2656A"/>
    <w:rsid w:val="00C274DF"/>
    <w:rsid w:val="00C27764"/>
    <w:rsid w:val="00C30F7A"/>
    <w:rsid w:val="00C31B86"/>
    <w:rsid w:val="00C31C5B"/>
    <w:rsid w:val="00C32832"/>
    <w:rsid w:val="00C33729"/>
    <w:rsid w:val="00C35C62"/>
    <w:rsid w:val="00C36DB9"/>
    <w:rsid w:val="00C37893"/>
    <w:rsid w:val="00C37B4A"/>
    <w:rsid w:val="00C37FBD"/>
    <w:rsid w:val="00C40C1D"/>
    <w:rsid w:val="00C41D88"/>
    <w:rsid w:val="00C4286D"/>
    <w:rsid w:val="00C43083"/>
    <w:rsid w:val="00C44782"/>
    <w:rsid w:val="00C44A16"/>
    <w:rsid w:val="00C46CDA"/>
    <w:rsid w:val="00C4759C"/>
    <w:rsid w:val="00C50116"/>
    <w:rsid w:val="00C50926"/>
    <w:rsid w:val="00C50A27"/>
    <w:rsid w:val="00C51979"/>
    <w:rsid w:val="00C51F92"/>
    <w:rsid w:val="00C54535"/>
    <w:rsid w:val="00C54AE4"/>
    <w:rsid w:val="00C54DDD"/>
    <w:rsid w:val="00C56AC4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CB7"/>
    <w:rsid w:val="00C66F60"/>
    <w:rsid w:val="00C6783E"/>
    <w:rsid w:val="00C67C92"/>
    <w:rsid w:val="00C67FE6"/>
    <w:rsid w:val="00C70AC0"/>
    <w:rsid w:val="00C70B74"/>
    <w:rsid w:val="00C70D58"/>
    <w:rsid w:val="00C70E43"/>
    <w:rsid w:val="00C71EAD"/>
    <w:rsid w:val="00C72203"/>
    <w:rsid w:val="00C7272A"/>
    <w:rsid w:val="00C743B4"/>
    <w:rsid w:val="00C749D9"/>
    <w:rsid w:val="00C74ABB"/>
    <w:rsid w:val="00C752B8"/>
    <w:rsid w:val="00C76635"/>
    <w:rsid w:val="00C81794"/>
    <w:rsid w:val="00C81B26"/>
    <w:rsid w:val="00C82DCD"/>
    <w:rsid w:val="00C84193"/>
    <w:rsid w:val="00C84783"/>
    <w:rsid w:val="00C84A0A"/>
    <w:rsid w:val="00C85370"/>
    <w:rsid w:val="00C856D5"/>
    <w:rsid w:val="00C85886"/>
    <w:rsid w:val="00C85DB2"/>
    <w:rsid w:val="00C86F04"/>
    <w:rsid w:val="00C8720D"/>
    <w:rsid w:val="00C87A01"/>
    <w:rsid w:val="00C87F0A"/>
    <w:rsid w:val="00C914A6"/>
    <w:rsid w:val="00C9175A"/>
    <w:rsid w:val="00C91795"/>
    <w:rsid w:val="00C92244"/>
    <w:rsid w:val="00C92354"/>
    <w:rsid w:val="00C93094"/>
    <w:rsid w:val="00C936D2"/>
    <w:rsid w:val="00C93F81"/>
    <w:rsid w:val="00C95D90"/>
    <w:rsid w:val="00C97ACE"/>
    <w:rsid w:val="00CA04AF"/>
    <w:rsid w:val="00CA0B96"/>
    <w:rsid w:val="00CA0C11"/>
    <w:rsid w:val="00CA179E"/>
    <w:rsid w:val="00CA2270"/>
    <w:rsid w:val="00CA2838"/>
    <w:rsid w:val="00CA3F17"/>
    <w:rsid w:val="00CA4D11"/>
    <w:rsid w:val="00CA54B3"/>
    <w:rsid w:val="00CA5B30"/>
    <w:rsid w:val="00CA6308"/>
    <w:rsid w:val="00CA6411"/>
    <w:rsid w:val="00CA6D17"/>
    <w:rsid w:val="00CA6F53"/>
    <w:rsid w:val="00CA71D4"/>
    <w:rsid w:val="00CA7AAA"/>
    <w:rsid w:val="00CB0435"/>
    <w:rsid w:val="00CB0CC6"/>
    <w:rsid w:val="00CB1131"/>
    <w:rsid w:val="00CB1509"/>
    <w:rsid w:val="00CB1B34"/>
    <w:rsid w:val="00CB20E2"/>
    <w:rsid w:val="00CB31EF"/>
    <w:rsid w:val="00CB3E35"/>
    <w:rsid w:val="00CB442F"/>
    <w:rsid w:val="00CB4645"/>
    <w:rsid w:val="00CC07A5"/>
    <w:rsid w:val="00CC10CA"/>
    <w:rsid w:val="00CC1740"/>
    <w:rsid w:val="00CC1E73"/>
    <w:rsid w:val="00CC2FE4"/>
    <w:rsid w:val="00CC32ED"/>
    <w:rsid w:val="00CC3ABA"/>
    <w:rsid w:val="00CC3AF0"/>
    <w:rsid w:val="00CC484E"/>
    <w:rsid w:val="00CC5754"/>
    <w:rsid w:val="00CC5B71"/>
    <w:rsid w:val="00CC5BE1"/>
    <w:rsid w:val="00CC5F24"/>
    <w:rsid w:val="00CC6E9A"/>
    <w:rsid w:val="00CC746F"/>
    <w:rsid w:val="00CD093B"/>
    <w:rsid w:val="00CD2239"/>
    <w:rsid w:val="00CD2513"/>
    <w:rsid w:val="00CD29F7"/>
    <w:rsid w:val="00CD2F21"/>
    <w:rsid w:val="00CD375F"/>
    <w:rsid w:val="00CD4F30"/>
    <w:rsid w:val="00CD54E2"/>
    <w:rsid w:val="00CD5C3D"/>
    <w:rsid w:val="00CD6093"/>
    <w:rsid w:val="00CD6200"/>
    <w:rsid w:val="00CD6997"/>
    <w:rsid w:val="00CD71B4"/>
    <w:rsid w:val="00CD74E7"/>
    <w:rsid w:val="00CE05DC"/>
    <w:rsid w:val="00CE1FCD"/>
    <w:rsid w:val="00CE2058"/>
    <w:rsid w:val="00CE2185"/>
    <w:rsid w:val="00CE2831"/>
    <w:rsid w:val="00CE3510"/>
    <w:rsid w:val="00CE3BD5"/>
    <w:rsid w:val="00CE3E18"/>
    <w:rsid w:val="00CE4A0A"/>
    <w:rsid w:val="00CE5200"/>
    <w:rsid w:val="00CE5D9D"/>
    <w:rsid w:val="00CE6A73"/>
    <w:rsid w:val="00CE6E4D"/>
    <w:rsid w:val="00CE73A7"/>
    <w:rsid w:val="00CF0CBE"/>
    <w:rsid w:val="00CF136F"/>
    <w:rsid w:val="00CF1691"/>
    <w:rsid w:val="00CF175E"/>
    <w:rsid w:val="00CF29AD"/>
    <w:rsid w:val="00CF3F4E"/>
    <w:rsid w:val="00CF405B"/>
    <w:rsid w:val="00CF4E52"/>
    <w:rsid w:val="00CF713E"/>
    <w:rsid w:val="00CF7600"/>
    <w:rsid w:val="00CF78B9"/>
    <w:rsid w:val="00CF78F3"/>
    <w:rsid w:val="00CF7EC5"/>
    <w:rsid w:val="00D00D25"/>
    <w:rsid w:val="00D01F17"/>
    <w:rsid w:val="00D0211C"/>
    <w:rsid w:val="00D0224D"/>
    <w:rsid w:val="00D04314"/>
    <w:rsid w:val="00D04357"/>
    <w:rsid w:val="00D05E58"/>
    <w:rsid w:val="00D0620F"/>
    <w:rsid w:val="00D06697"/>
    <w:rsid w:val="00D067C1"/>
    <w:rsid w:val="00D06ED7"/>
    <w:rsid w:val="00D0796A"/>
    <w:rsid w:val="00D10BAF"/>
    <w:rsid w:val="00D120FB"/>
    <w:rsid w:val="00D12AA6"/>
    <w:rsid w:val="00D14878"/>
    <w:rsid w:val="00D15AC8"/>
    <w:rsid w:val="00D16391"/>
    <w:rsid w:val="00D164B6"/>
    <w:rsid w:val="00D1669E"/>
    <w:rsid w:val="00D16C12"/>
    <w:rsid w:val="00D16CD1"/>
    <w:rsid w:val="00D17491"/>
    <w:rsid w:val="00D206FE"/>
    <w:rsid w:val="00D20A42"/>
    <w:rsid w:val="00D216FD"/>
    <w:rsid w:val="00D2465C"/>
    <w:rsid w:val="00D26234"/>
    <w:rsid w:val="00D262DB"/>
    <w:rsid w:val="00D2674D"/>
    <w:rsid w:val="00D274A8"/>
    <w:rsid w:val="00D27ED1"/>
    <w:rsid w:val="00D307F5"/>
    <w:rsid w:val="00D30D72"/>
    <w:rsid w:val="00D317A3"/>
    <w:rsid w:val="00D32612"/>
    <w:rsid w:val="00D329D7"/>
    <w:rsid w:val="00D32B41"/>
    <w:rsid w:val="00D32DED"/>
    <w:rsid w:val="00D33590"/>
    <w:rsid w:val="00D3425A"/>
    <w:rsid w:val="00D34352"/>
    <w:rsid w:val="00D35248"/>
    <w:rsid w:val="00D354D6"/>
    <w:rsid w:val="00D35E87"/>
    <w:rsid w:val="00D360E6"/>
    <w:rsid w:val="00D3644A"/>
    <w:rsid w:val="00D36D62"/>
    <w:rsid w:val="00D37836"/>
    <w:rsid w:val="00D37EE3"/>
    <w:rsid w:val="00D411DA"/>
    <w:rsid w:val="00D41391"/>
    <w:rsid w:val="00D41392"/>
    <w:rsid w:val="00D42C18"/>
    <w:rsid w:val="00D4311F"/>
    <w:rsid w:val="00D4361F"/>
    <w:rsid w:val="00D43F22"/>
    <w:rsid w:val="00D444E9"/>
    <w:rsid w:val="00D444EA"/>
    <w:rsid w:val="00D44D37"/>
    <w:rsid w:val="00D44E88"/>
    <w:rsid w:val="00D45009"/>
    <w:rsid w:val="00D4775F"/>
    <w:rsid w:val="00D47E1C"/>
    <w:rsid w:val="00D504A9"/>
    <w:rsid w:val="00D50A49"/>
    <w:rsid w:val="00D50F04"/>
    <w:rsid w:val="00D51999"/>
    <w:rsid w:val="00D52E53"/>
    <w:rsid w:val="00D52FF7"/>
    <w:rsid w:val="00D5332B"/>
    <w:rsid w:val="00D53BD0"/>
    <w:rsid w:val="00D549A2"/>
    <w:rsid w:val="00D55835"/>
    <w:rsid w:val="00D5668B"/>
    <w:rsid w:val="00D56D1B"/>
    <w:rsid w:val="00D610CE"/>
    <w:rsid w:val="00D617A3"/>
    <w:rsid w:val="00D6198F"/>
    <w:rsid w:val="00D62723"/>
    <w:rsid w:val="00D62778"/>
    <w:rsid w:val="00D6347C"/>
    <w:rsid w:val="00D649F1"/>
    <w:rsid w:val="00D6500D"/>
    <w:rsid w:val="00D651B5"/>
    <w:rsid w:val="00D65276"/>
    <w:rsid w:val="00D65661"/>
    <w:rsid w:val="00D6619A"/>
    <w:rsid w:val="00D66314"/>
    <w:rsid w:val="00D663F7"/>
    <w:rsid w:val="00D66886"/>
    <w:rsid w:val="00D701D6"/>
    <w:rsid w:val="00D702DD"/>
    <w:rsid w:val="00D705AD"/>
    <w:rsid w:val="00D70EBC"/>
    <w:rsid w:val="00D7148E"/>
    <w:rsid w:val="00D719A1"/>
    <w:rsid w:val="00D71C47"/>
    <w:rsid w:val="00D71EA2"/>
    <w:rsid w:val="00D72ED4"/>
    <w:rsid w:val="00D73599"/>
    <w:rsid w:val="00D73B7E"/>
    <w:rsid w:val="00D747E3"/>
    <w:rsid w:val="00D75558"/>
    <w:rsid w:val="00D75A6A"/>
    <w:rsid w:val="00D75C3A"/>
    <w:rsid w:val="00D7640C"/>
    <w:rsid w:val="00D77835"/>
    <w:rsid w:val="00D77DE6"/>
    <w:rsid w:val="00D803A0"/>
    <w:rsid w:val="00D81477"/>
    <w:rsid w:val="00D81898"/>
    <w:rsid w:val="00D8227A"/>
    <w:rsid w:val="00D830AD"/>
    <w:rsid w:val="00D83868"/>
    <w:rsid w:val="00D83B64"/>
    <w:rsid w:val="00D84CF5"/>
    <w:rsid w:val="00D85073"/>
    <w:rsid w:val="00D867EB"/>
    <w:rsid w:val="00D9060F"/>
    <w:rsid w:val="00D90C47"/>
    <w:rsid w:val="00D9147F"/>
    <w:rsid w:val="00D91E0F"/>
    <w:rsid w:val="00D91FF4"/>
    <w:rsid w:val="00D92B0F"/>
    <w:rsid w:val="00D944BE"/>
    <w:rsid w:val="00D944CE"/>
    <w:rsid w:val="00D9496C"/>
    <w:rsid w:val="00D94EEF"/>
    <w:rsid w:val="00D95F8A"/>
    <w:rsid w:val="00D965AA"/>
    <w:rsid w:val="00D965FE"/>
    <w:rsid w:val="00D971D7"/>
    <w:rsid w:val="00D97668"/>
    <w:rsid w:val="00DA015C"/>
    <w:rsid w:val="00DA0CE8"/>
    <w:rsid w:val="00DA1E67"/>
    <w:rsid w:val="00DA2A2E"/>
    <w:rsid w:val="00DA34C8"/>
    <w:rsid w:val="00DA36E8"/>
    <w:rsid w:val="00DA40C1"/>
    <w:rsid w:val="00DA44C3"/>
    <w:rsid w:val="00DA4979"/>
    <w:rsid w:val="00DA517E"/>
    <w:rsid w:val="00DA68F4"/>
    <w:rsid w:val="00DB07AB"/>
    <w:rsid w:val="00DB14C3"/>
    <w:rsid w:val="00DB1C6B"/>
    <w:rsid w:val="00DB2295"/>
    <w:rsid w:val="00DB2342"/>
    <w:rsid w:val="00DB2372"/>
    <w:rsid w:val="00DB29AC"/>
    <w:rsid w:val="00DB31E5"/>
    <w:rsid w:val="00DB4827"/>
    <w:rsid w:val="00DB5620"/>
    <w:rsid w:val="00DB608F"/>
    <w:rsid w:val="00DB62B6"/>
    <w:rsid w:val="00DB646A"/>
    <w:rsid w:val="00DB6FC9"/>
    <w:rsid w:val="00DC08CF"/>
    <w:rsid w:val="00DC1553"/>
    <w:rsid w:val="00DC1EAB"/>
    <w:rsid w:val="00DC1F58"/>
    <w:rsid w:val="00DC20FE"/>
    <w:rsid w:val="00DC25D8"/>
    <w:rsid w:val="00DC3787"/>
    <w:rsid w:val="00DC3859"/>
    <w:rsid w:val="00DC3FA3"/>
    <w:rsid w:val="00DC6057"/>
    <w:rsid w:val="00DC60D3"/>
    <w:rsid w:val="00DC67CA"/>
    <w:rsid w:val="00DC6BC3"/>
    <w:rsid w:val="00DC76B4"/>
    <w:rsid w:val="00DC7D32"/>
    <w:rsid w:val="00DD07AC"/>
    <w:rsid w:val="00DD08FC"/>
    <w:rsid w:val="00DD10FB"/>
    <w:rsid w:val="00DD28E8"/>
    <w:rsid w:val="00DD2F69"/>
    <w:rsid w:val="00DD31A6"/>
    <w:rsid w:val="00DD32A2"/>
    <w:rsid w:val="00DD32B2"/>
    <w:rsid w:val="00DD3476"/>
    <w:rsid w:val="00DD3A6F"/>
    <w:rsid w:val="00DD439E"/>
    <w:rsid w:val="00DD49D4"/>
    <w:rsid w:val="00DD4F55"/>
    <w:rsid w:val="00DD532B"/>
    <w:rsid w:val="00DD5F39"/>
    <w:rsid w:val="00DD6595"/>
    <w:rsid w:val="00DD6D1C"/>
    <w:rsid w:val="00DD7552"/>
    <w:rsid w:val="00DE030C"/>
    <w:rsid w:val="00DE0C9B"/>
    <w:rsid w:val="00DE14AB"/>
    <w:rsid w:val="00DE1F78"/>
    <w:rsid w:val="00DE1FA6"/>
    <w:rsid w:val="00DE27E7"/>
    <w:rsid w:val="00DE3A2D"/>
    <w:rsid w:val="00DE3D1A"/>
    <w:rsid w:val="00DE51AE"/>
    <w:rsid w:val="00DE5AB4"/>
    <w:rsid w:val="00DE6601"/>
    <w:rsid w:val="00DE7290"/>
    <w:rsid w:val="00DE7477"/>
    <w:rsid w:val="00DE764C"/>
    <w:rsid w:val="00DE7C84"/>
    <w:rsid w:val="00DF0CE8"/>
    <w:rsid w:val="00DF1047"/>
    <w:rsid w:val="00DF18C1"/>
    <w:rsid w:val="00DF1FE6"/>
    <w:rsid w:val="00DF23A4"/>
    <w:rsid w:val="00DF4F14"/>
    <w:rsid w:val="00DF6B11"/>
    <w:rsid w:val="00DF6B67"/>
    <w:rsid w:val="00DF759F"/>
    <w:rsid w:val="00DF78DF"/>
    <w:rsid w:val="00E004BF"/>
    <w:rsid w:val="00E00CBA"/>
    <w:rsid w:val="00E01DFA"/>
    <w:rsid w:val="00E01E48"/>
    <w:rsid w:val="00E0281A"/>
    <w:rsid w:val="00E0287B"/>
    <w:rsid w:val="00E03104"/>
    <w:rsid w:val="00E03611"/>
    <w:rsid w:val="00E044C7"/>
    <w:rsid w:val="00E04C41"/>
    <w:rsid w:val="00E0547F"/>
    <w:rsid w:val="00E059A6"/>
    <w:rsid w:val="00E05E4D"/>
    <w:rsid w:val="00E06735"/>
    <w:rsid w:val="00E069DE"/>
    <w:rsid w:val="00E06CD4"/>
    <w:rsid w:val="00E10A77"/>
    <w:rsid w:val="00E10E21"/>
    <w:rsid w:val="00E112F5"/>
    <w:rsid w:val="00E1131B"/>
    <w:rsid w:val="00E11A09"/>
    <w:rsid w:val="00E11BAE"/>
    <w:rsid w:val="00E11C37"/>
    <w:rsid w:val="00E121D2"/>
    <w:rsid w:val="00E12B2B"/>
    <w:rsid w:val="00E13C5D"/>
    <w:rsid w:val="00E1432A"/>
    <w:rsid w:val="00E149B7"/>
    <w:rsid w:val="00E14E30"/>
    <w:rsid w:val="00E151F0"/>
    <w:rsid w:val="00E154E5"/>
    <w:rsid w:val="00E15889"/>
    <w:rsid w:val="00E15985"/>
    <w:rsid w:val="00E15AE9"/>
    <w:rsid w:val="00E15E1B"/>
    <w:rsid w:val="00E1603C"/>
    <w:rsid w:val="00E16B8C"/>
    <w:rsid w:val="00E16DB6"/>
    <w:rsid w:val="00E16F5B"/>
    <w:rsid w:val="00E16FE9"/>
    <w:rsid w:val="00E174C2"/>
    <w:rsid w:val="00E178D7"/>
    <w:rsid w:val="00E17BB4"/>
    <w:rsid w:val="00E17D4E"/>
    <w:rsid w:val="00E20B2E"/>
    <w:rsid w:val="00E20D92"/>
    <w:rsid w:val="00E2178A"/>
    <w:rsid w:val="00E21A82"/>
    <w:rsid w:val="00E2287D"/>
    <w:rsid w:val="00E22A9A"/>
    <w:rsid w:val="00E239C5"/>
    <w:rsid w:val="00E25175"/>
    <w:rsid w:val="00E26662"/>
    <w:rsid w:val="00E26961"/>
    <w:rsid w:val="00E26ED7"/>
    <w:rsid w:val="00E27A92"/>
    <w:rsid w:val="00E27EAD"/>
    <w:rsid w:val="00E3017C"/>
    <w:rsid w:val="00E3060B"/>
    <w:rsid w:val="00E3159F"/>
    <w:rsid w:val="00E31873"/>
    <w:rsid w:val="00E31AED"/>
    <w:rsid w:val="00E31CEC"/>
    <w:rsid w:val="00E32F39"/>
    <w:rsid w:val="00E34388"/>
    <w:rsid w:val="00E345E4"/>
    <w:rsid w:val="00E34DC7"/>
    <w:rsid w:val="00E356E6"/>
    <w:rsid w:val="00E359A2"/>
    <w:rsid w:val="00E371C9"/>
    <w:rsid w:val="00E371D0"/>
    <w:rsid w:val="00E372CD"/>
    <w:rsid w:val="00E37AA9"/>
    <w:rsid w:val="00E40042"/>
    <w:rsid w:val="00E403BF"/>
    <w:rsid w:val="00E41998"/>
    <w:rsid w:val="00E421EE"/>
    <w:rsid w:val="00E422DC"/>
    <w:rsid w:val="00E4330F"/>
    <w:rsid w:val="00E4351A"/>
    <w:rsid w:val="00E43D2E"/>
    <w:rsid w:val="00E45D0B"/>
    <w:rsid w:val="00E45FBA"/>
    <w:rsid w:val="00E4667C"/>
    <w:rsid w:val="00E46BD8"/>
    <w:rsid w:val="00E46DA3"/>
    <w:rsid w:val="00E46E28"/>
    <w:rsid w:val="00E502A0"/>
    <w:rsid w:val="00E50C78"/>
    <w:rsid w:val="00E51588"/>
    <w:rsid w:val="00E55D48"/>
    <w:rsid w:val="00E55F4C"/>
    <w:rsid w:val="00E56A81"/>
    <w:rsid w:val="00E56BAA"/>
    <w:rsid w:val="00E57933"/>
    <w:rsid w:val="00E60B69"/>
    <w:rsid w:val="00E6142E"/>
    <w:rsid w:val="00E61545"/>
    <w:rsid w:val="00E615C4"/>
    <w:rsid w:val="00E61633"/>
    <w:rsid w:val="00E61BB1"/>
    <w:rsid w:val="00E62686"/>
    <w:rsid w:val="00E62FEA"/>
    <w:rsid w:val="00E630CD"/>
    <w:rsid w:val="00E63E12"/>
    <w:rsid w:val="00E63E85"/>
    <w:rsid w:val="00E65842"/>
    <w:rsid w:val="00E65B7A"/>
    <w:rsid w:val="00E67D4B"/>
    <w:rsid w:val="00E7065C"/>
    <w:rsid w:val="00E70AC4"/>
    <w:rsid w:val="00E70B4D"/>
    <w:rsid w:val="00E71171"/>
    <w:rsid w:val="00E71F52"/>
    <w:rsid w:val="00E720E3"/>
    <w:rsid w:val="00E7272D"/>
    <w:rsid w:val="00E72ACD"/>
    <w:rsid w:val="00E74738"/>
    <w:rsid w:val="00E75CB6"/>
    <w:rsid w:val="00E76168"/>
    <w:rsid w:val="00E76AAC"/>
    <w:rsid w:val="00E77D76"/>
    <w:rsid w:val="00E812AB"/>
    <w:rsid w:val="00E8177A"/>
    <w:rsid w:val="00E84F02"/>
    <w:rsid w:val="00E85B1D"/>
    <w:rsid w:val="00E85F06"/>
    <w:rsid w:val="00E86689"/>
    <w:rsid w:val="00E86EFB"/>
    <w:rsid w:val="00E878A1"/>
    <w:rsid w:val="00E9101F"/>
    <w:rsid w:val="00E92395"/>
    <w:rsid w:val="00E92541"/>
    <w:rsid w:val="00E929AD"/>
    <w:rsid w:val="00E93355"/>
    <w:rsid w:val="00E93386"/>
    <w:rsid w:val="00E935D1"/>
    <w:rsid w:val="00E93C74"/>
    <w:rsid w:val="00E9471B"/>
    <w:rsid w:val="00E94725"/>
    <w:rsid w:val="00E96C01"/>
    <w:rsid w:val="00E96E45"/>
    <w:rsid w:val="00E97211"/>
    <w:rsid w:val="00E97AFE"/>
    <w:rsid w:val="00E97EF2"/>
    <w:rsid w:val="00EA06F5"/>
    <w:rsid w:val="00EA08BF"/>
    <w:rsid w:val="00EA1F79"/>
    <w:rsid w:val="00EA336F"/>
    <w:rsid w:val="00EA3B12"/>
    <w:rsid w:val="00EA3C2C"/>
    <w:rsid w:val="00EA466C"/>
    <w:rsid w:val="00EA563F"/>
    <w:rsid w:val="00EA5EF3"/>
    <w:rsid w:val="00EA666D"/>
    <w:rsid w:val="00EA7F42"/>
    <w:rsid w:val="00EB17B1"/>
    <w:rsid w:val="00EB17D6"/>
    <w:rsid w:val="00EB21A7"/>
    <w:rsid w:val="00EB2B91"/>
    <w:rsid w:val="00EB31FC"/>
    <w:rsid w:val="00EB378A"/>
    <w:rsid w:val="00EB5301"/>
    <w:rsid w:val="00EB5361"/>
    <w:rsid w:val="00EB5518"/>
    <w:rsid w:val="00EB6B30"/>
    <w:rsid w:val="00EB7110"/>
    <w:rsid w:val="00EC0062"/>
    <w:rsid w:val="00EC0841"/>
    <w:rsid w:val="00EC106B"/>
    <w:rsid w:val="00EC23E4"/>
    <w:rsid w:val="00EC2933"/>
    <w:rsid w:val="00EC3379"/>
    <w:rsid w:val="00EC3480"/>
    <w:rsid w:val="00EC3728"/>
    <w:rsid w:val="00EC3C62"/>
    <w:rsid w:val="00EC4CC3"/>
    <w:rsid w:val="00EC5350"/>
    <w:rsid w:val="00EC5DAC"/>
    <w:rsid w:val="00EC71AA"/>
    <w:rsid w:val="00EC7F8E"/>
    <w:rsid w:val="00ED0731"/>
    <w:rsid w:val="00ED0B8F"/>
    <w:rsid w:val="00ED1010"/>
    <w:rsid w:val="00ED1509"/>
    <w:rsid w:val="00ED1BEA"/>
    <w:rsid w:val="00ED37F5"/>
    <w:rsid w:val="00ED497E"/>
    <w:rsid w:val="00ED4A97"/>
    <w:rsid w:val="00ED501C"/>
    <w:rsid w:val="00ED6024"/>
    <w:rsid w:val="00ED6CAE"/>
    <w:rsid w:val="00ED6D02"/>
    <w:rsid w:val="00ED708D"/>
    <w:rsid w:val="00ED746D"/>
    <w:rsid w:val="00ED752B"/>
    <w:rsid w:val="00EE1094"/>
    <w:rsid w:val="00EE2719"/>
    <w:rsid w:val="00EE3DDC"/>
    <w:rsid w:val="00EE4090"/>
    <w:rsid w:val="00EE44EA"/>
    <w:rsid w:val="00EE4BB5"/>
    <w:rsid w:val="00EE4DE4"/>
    <w:rsid w:val="00EE5289"/>
    <w:rsid w:val="00EE63E4"/>
    <w:rsid w:val="00EE719D"/>
    <w:rsid w:val="00EE7BB2"/>
    <w:rsid w:val="00EF0A93"/>
    <w:rsid w:val="00EF102B"/>
    <w:rsid w:val="00EF10C5"/>
    <w:rsid w:val="00EF4382"/>
    <w:rsid w:val="00EF4B67"/>
    <w:rsid w:val="00EF5674"/>
    <w:rsid w:val="00EF682F"/>
    <w:rsid w:val="00F000EE"/>
    <w:rsid w:val="00F01C6C"/>
    <w:rsid w:val="00F0300F"/>
    <w:rsid w:val="00F04075"/>
    <w:rsid w:val="00F04195"/>
    <w:rsid w:val="00F04F31"/>
    <w:rsid w:val="00F04FA4"/>
    <w:rsid w:val="00F054F3"/>
    <w:rsid w:val="00F0569C"/>
    <w:rsid w:val="00F0708E"/>
    <w:rsid w:val="00F1182F"/>
    <w:rsid w:val="00F1290E"/>
    <w:rsid w:val="00F12FD8"/>
    <w:rsid w:val="00F13179"/>
    <w:rsid w:val="00F135FA"/>
    <w:rsid w:val="00F13652"/>
    <w:rsid w:val="00F13CCF"/>
    <w:rsid w:val="00F14B2C"/>
    <w:rsid w:val="00F14DD0"/>
    <w:rsid w:val="00F15041"/>
    <w:rsid w:val="00F15B3D"/>
    <w:rsid w:val="00F167E2"/>
    <w:rsid w:val="00F16CF8"/>
    <w:rsid w:val="00F17DC1"/>
    <w:rsid w:val="00F202A0"/>
    <w:rsid w:val="00F20EEC"/>
    <w:rsid w:val="00F221B8"/>
    <w:rsid w:val="00F2269E"/>
    <w:rsid w:val="00F24046"/>
    <w:rsid w:val="00F27B53"/>
    <w:rsid w:val="00F27C2C"/>
    <w:rsid w:val="00F27E62"/>
    <w:rsid w:val="00F30DBE"/>
    <w:rsid w:val="00F314EB"/>
    <w:rsid w:val="00F31561"/>
    <w:rsid w:val="00F316BC"/>
    <w:rsid w:val="00F31E39"/>
    <w:rsid w:val="00F355FA"/>
    <w:rsid w:val="00F35CAA"/>
    <w:rsid w:val="00F360D1"/>
    <w:rsid w:val="00F36F24"/>
    <w:rsid w:val="00F37505"/>
    <w:rsid w:val="00F37E5B"/>
    <w:rsid w:val="00F4007D"/>
    <w:rsid w:val="00F40FB0"/>
    <w:rsid w:val="00F41A3F"/>
    <w:rsid w:val="00F42480"/>
    <w:rsid w:val="00F42674"/>
    <w:rsid w:val="00F44129"/>
    <w:rsid w:val="00F44866"/>
    <w:rsid w:val="00F4515C"/>
    <w:rsid w:val="00F452E3"/>
    <w:rsid w:val="00F46356"/>
    <w:rsid w:val="00F471BB"/>
    <w:rsid w:val="00F47A06"/>
    <w:rsid w:val="00F50904"/>
    <w:rsid w:val="00F50BA5"/>
    <w:rsid w:val="00F51074"/>
    <w:rsid w:val="00F5123F"/>
    <w:rsid w:val="00F516DD"/>
    <w:rsid w:val="00F51C63"/>
    <w:rsid w:val="00F5245B"/>
    <w:rsid w:val="00F52FAA"/>
    <w:rsid w:val="00F5364C"/>
    <w:rsid w:val="00F53CBD"/>
    <w:rsid w:val="00F54530"/>
    <w:rsid w:val="00F54E3B"/>
    <w:rsid w:val="00F54FF0"/>
    <w:rsid w:val="00F56AFC"/>
    <w:rsid w:val="00F600D3"/>
    <w:rsid w:val="00F6035C"/>
    <w:rsid w:val="00F60517"/>
    <w:rsid w:val="00F60753"/>
    <w:rsid w:val="00F60E5B"/>
    <w:rsid w:val="00F617EA"/>
    <w:rsid w:val="00F61C3A"/>
    <w:rsid w:val="00F623D5"/>
    <w:rsid w:val="00F62772"/>
    <w:rsid w:val="00F6362D"/>
    <w:rsid w:val="00F63797"/>
    <w:rsid w:val="00F63834"/>
    <w:rsid w:val="00F639D3"/>
    <w:rsid w:val="00F655C1"/>
    <w:rsid w:val="00F6561E"/>
    <w:rsid w:val="00F65DDE"/>
    <w:rsid w:val="00F66987"/>
    <w:rsid w:val="00F66F5D"/>
    <w:rsid w:val="00F674A9"/>
    <w:rsid w:val="00F701D8"/>
    <w:rsid w:val="00F706D2"/>
    <w:rsid w:val="00F72CE5"/>
    <w:rsid w:val="00F72E03"/>
    <w:rsid w:val="00F73B0C"/>
    <w:rsid w:val="00F73BAD"/>
    <w:rsid w:val="00F73EF1"/>
    <w:rsid w:val="00F74011"/>
    <w:rsid w:val="00F74051"/>
    <w:rsid w:val="00F7418E"/>
    <w:rsid w:val="00F74341"/>
    <w:rsid w:val="00F74E9D"/>
    <w:rsid w:val="00F755D1"/>
    <w:rsid w:val="00F75C9A"/>
    <w:rsid w:val="00F763AB"/>
    <w:rsid w:val="00F76BA7"/>
    <w:rsid w:val="00F773C5"/>
    <w:rsid w:val="00F77D55"/>
    <w:rsid w:val="00F802EC"/>
    <w:rsid w:val="00F809D4"/>
    <w:rsid w:val="00F814FD"/>
    <w:rsid w:val="00F817E2"/>
    <w:rsid w:val="00F837C8"/>
    <w:rsid w:val="00F85194"/>
    <w:rsid w:val="00F86A37"/>
    <w:rsid w:val="00F86DAD"/>
    <w:rsid w:val="00F8764F"/>
    <w:rsid w:val="00F87D3A"/>
    <w:rsid w:val="00F914BB"/>
    <w:rsid w:val="00F933C9"/>
    <w:rsid w:val="00F97A0D"/>
    <w:rsid w:val="00FA0708"/>
    <w:rsid w:val="00FA0A83"/>
    <w:rsid w:val="00FA2FF6"/>
    <w:rsid w:val="00FA38B8"/>
    <w:rsid w:val="00FA3F75"/>
    <w:rsid w:val="00FA40EF"/>
    <w:rsid w:val="00FA5435"/>
    <w:rsid w:val="00FA5572"/>
    <w:rsid w:val="00FA558F"/>
    <w:rsid w:val="00FA6414"/>
    <w:rsid w:val="00FA677D"/>
    <w:rsid w:val="00FB0334"/>
    <w:rsid w:val="00FB1622"/>
    <w:rsid w:val="00FB1685"/>
    <w:rsid w:val="00FB2A0A"/>
    <w:rsid w:val="00FB3E48"/>
    <w:rsid w:val="00FB4E99"/>
    <w:rsid w:val="00FB59F5"/>
    <w:rsid w:val="00FB5D24"/>
    <w:rsid w:val="00FB60EE"/>
    <w:rsid w:val="00FB68C9"/>
    <w:rsid w:val="00FC085E"/>
    <w:rsid w:val="00FC1118"/>
    <w:rsid w:val="00FC2607"/>
    <w:rsid w:val="00FC2647"/>
    <w:rsid w:val="00FC3564"/>
    <w:rsid w:val="00FC4E0A"/>
    <w:rsid w:val="00FC6AEF"/>
    <w:rsid w:val="00FC6ED8"/>
    <w:rsid w:val="00FD02FB"/>
    <w:rsid w:val="00FD0CDC"/>
    <w:rsid w:val="00FD128C"/>
    <w:rsid w:val="00FD2EA8"/>
    <w:rsid w:val="00FD30D1"/>
    <w:rsid w:val="00FD3A95"/>
    <w:rsid w:val="00FD3E4C"/>
    <w:rsid w:val="00FD5A6A"/>
    <w:rsid w:val="00FE130B"/>
    <w:rsid w:val="00FE1677"/>
    <w:rsid w:val="00FE2090"/>
    <w:rsid w:val="00FE22C0"/>
    <w:rsid w:val="00FE31AF"/>
    <w:rsid w:val="00FE3822"/>
    <w:rsid w:val="00FE3BCD"/>
    <w:rsid w:val="00FE3F10"/>
    <w:rsid w:val="00FE4114"/>
    <w:rsid w:val="00FE4684"/>
    <w:rsid w:val="00FE60E9"/>
    <w:rsid w:val="00FE7623"/>
    <w:rsid w:val="00FE7D23"/>
    <w:rsid w:val="00FE7DE5"/>
    <w:rsid w:val="00FE7EA8"/>
    <w:rsid w:val="00FF0480"/>
    <w:rsid w:val="00FF0BFE"/>
    <w:rsid w:val="00FF1321"/>
    <w:rsid w:val="00FF20E4"/>
    <w:rsid w:val="00FF2827"/>
    <w:rsid w:val="00FF2845"/>
    <w:rsid w:val="00FF3CEF"/>
    <w:rsid w:val="00FF410C"/>
    <w:rsid w:val="00FF5752"/>
    <w:rsid w:val="00FF59F2"/>
    <w:rsid w:val="00FF603F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3CAF0E-F6F3-4BBD-B134-1600C37A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62028"/>
    <w:rPr>
      <w:sz w:val="24"/>
      <w:szCs w:val="24"/>
    </w:rPr>
  </w:style>
  <w:style w:type="paragraph" w:styleId="11">
    <w:name w:val="heading 1"/>
    <w:aliases w:val="H1,Заголовок параграфа (1.)"/>
    <w:basedOn w:val="a5"/>
    <w:next w:val="a5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2">
    <w:name w:val="heading 2"/>
    <w:aliases w:val="H2,2,sub-sect,h2,Б2,RTC,iz2"/>
    <w:basedOn w:val="a5"/>
    <w:next w:val="a5"/>
    <w:link w:val="23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5"/>
    <w:next w:val="a5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5"/>
    <w:next w:val="a5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5"/>
    <w:next w:val="a5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5"/>
    <w:next w:val="a5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5"/>
    <w:next w:val="a5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5"/>
    <w:next w:val="a5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5"/>
    <w:next w:val="a5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6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3">
    <w:name w:val="Заголовок 2 Знак"/>
    <w:aliases w:val="H2 Знак,2 Знак,sub-sect Знак,h2 Знак,Б2 Знак,RTC Знак,iz2 Знак"/>
    <w:basedOn w:val="a6"/>
    <w:link w:val="22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6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6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6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6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6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6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6"/>
    <w:link w:val="9"/>
    <w:uiPriority w:val="99"/>
    <w:locked/>
    <w:rsid w:val="00F471BB"/>
    <w:rPr>
      <w:rFonts w:ascii="Cambria" w:hAnsi="Cambria" w:cs="Times New Roman"/>
    </w:rPr>
  </w:style>
  <w:style w:type="paragraph" w:styleId="a9">
    <w:name w:val="Balloon Text"/>
    <w:basedOn w:val="a5"/>
    <w:link w:val="aa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6"/>
    <w:link w:val="a9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3">
    <w:name w:val="Тире"/>
    <w:basedOn w:val="a5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b">
    <w:name w:val="Title"/>
    <w:basedOn w:val="a5"/>
    <w:link w:val="ac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c">
    <w:name w:val="Название Знак"/>
    <w:basedOn w:val="a6"/>
    <w:link w:val="ab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d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5"/>
    <w:link w:val="ae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e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6"/>
    <w:link w:val="ad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5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6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5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6"/>
    <w:uiPriority w:val="99"/>
    <w:semiHidden/>
    <w:locked/>
    <w:rsid w:val="005F5EA5"/>
    <w:rPr>
      <w:rFonts w:cs="Times New Roman"/>
      <w:sz w:val="16"/>
    </w:rPr>
  </w:style>
  <w:style w:type="paragraph" w:styleId="af">
    <w:name w:val="footnote text"/>
    <w:basedOn w:val="a5"/>
    <w:link w:val="af0"/>
    <w:uiPriority w:val="99"/>
    <w:rsid w:val="00F471BB"/>
    <w:pPr>
      <w:widowControl w:val="0"/>
    </w:pPr>
    <w:rPr>
      <w:sz w:val="20"/>
      <w:szCs w:val="20"/>
    </w:rPr>
  </w:style>
  <w:style w:type="character" w:customStyle="1" w:styleId="af0">
    <w:name w:val="Текст сноски Знак"/>
    <w:basedOn w:val="a6"/>
    <w:link w:val="af"/>
    <w:uiPriority w:val="99"/>
    <w:locked/>
    <w:rsid w:val="00F471BB"/>
    <w:rPr>
      <w:rFonts w:cs="Times New Roman"/>
      <w:sz w:val="20"/>
    </w:rPr>
  </w:style>
  <w:style w:type="paragraph" w:styleId="24">
    <w:name w:val="Body Text Indent 2"/>
    <w:basedOn w:val="a5"/>
    <w:link w:val="25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5">
    <w:name w:val="Основной текст с отступом 2 Знак"/>
    <w:basedOn w:val="a6"/>
    <w:link w:val="24"/>
    <w:uiPriority w:val="99"/>
    <w:locked/>
    <w:rsid w:val="00F471BB"/>
    <w:rPr>
      <w:rFonts w:cs="Times New Roman"/>
      <w:sz w:val="24"/>
    </w:rPr>
  </w:style>
  <w:style w:type="paragraph" w:styleId="af1">
    <w:name w:val="Body Text Indent"/>
    <w:aliases w:val="текст,Body Text Indent1"/>
    <w:basedOn w:val="a5"/>
    <w:link w:val="af2"/>
    <w:rsid w:val="00F471BB"/>
    <w:pPr>
      <w:widowControl w:val="0"/>
      <w:ind w:left="5954"/>
    </w:pPr>
    <w:rPr>
      <w:szCs w:val="20"/>
    </w:rPr>
  </w:style>
  <w:style w:type="character" w:customStyle="1" w:styleId="af2">
    <w:name w:val="Основной текст с отступом Знак"/>
    <w:aliases w:val="текст Знак,Body Text Indent1 Знак"/>
    <w:basedOn w:val="a6"/>
    <w:link w:val="af1"/>
    <w:locked/>
    <w:rsid w:val="00F471BB"/>
    <w:rPr>
      <w:rFonts w:cs="Times New Roman"/>
      <w:sz w:val="24"/>
    </w:rPr>
  </w:style>
  <w:style w:type="paragraph" w:styleId="af3">
    <w:name w:val="footer"/>
    <w:basedOn w:val="a5"/>
    <w:link w:val="af4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F471BB"/>
    <w:rPr>
      <w:rFonts w:cs="Times New Roman"/>
      <w:sz w:val="24"/>
    </w:rPr>
  </w:style>
  <w:style w:type="character" w:styleId="af5">
    <w:name w:val="page number"/>
    <w:basedOn w:val="a6"/>
    <w:uiPriority w:val="99"/>
    <w:rsid w:val="00F471BB"/>
    <w:rPr>
      <w:rFonts w:cs="Times New Roman"/>
    </w:rPr>
  </w:style>
  <w:style w:type="paragraph" w:styleId="af6">
    <w:name w:val="header"/>
    <w:basedOn w:val="a5"/>
    <w:link w:val="af7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Верхний колонтитул Знак"/>
    <w:basedOn w:val="a6"/>
    <w:link w:val="af6"/>
    <w:uiPriority w:val="99"/>
    <w:locked/>
    <w:rsid w:val="00F471BB"/>
    <w:rPr>
      <w:rFonts w:cs="Times New Roman"/>
      <w:sz w:val="24"/>
    </w:rPr>
  </w:style>
  <w:style w:type="paragraph" w:styleId="26">
    <w:name w:val="Body Text 2"/>
    <w:basedOn w:val="a5"/>
    <w:link w:val="27"/>
    <w:uiPriority w:val="99"/>
    <w:rsid w:val="00F471BB"/>
    <w:pPr>
      <w:ind w:right="5896"/>
      <w:jc w:val="both"/>
    </w:pPr>
    <w:rPr>
      <w:szCs w:val="20"/>
    </w:rPr>
  </w:style>
  <w:style w:type="character" w:customStyle="1" w:styleId="27">
    <w:name w:val="Основной текст 2 Знак"/>
    <w:basedOn w:val="a6"/>
    <w:link w:val="26"/>
    <w:uiPriority w:val="99"/>
    <w:locked/>
    <w:rsid w:val="00F471BB"/>
    <w:rPr>
      <w:rFonts w:cs="Times New Roman"/>
      <w:sz w:val="24"/>
    </w:rPr>
  </w:style>
  <w:style w:type="paragraph" w:styleId="af8">
    <w:name w:val="Block Text"/>
    <w:basedOn w:val="a5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5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5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9">
    <w:name w:val="Table Grid"/>
    <w:basedOn w:val="a7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6"/>
    <w:rsid w:val="00D51999"/>
    <w:rPr>
      <w:rFonts w:cs="Times New Roman"/>
      <w:sz w:val="16"/>
    </w:rPr>
  </w:style>
  <w:style w:type="paragraph" w:styleId="afb">
    <w:name w:val="annotation text"/>
    <w:basedOn w:val="a5"/>
    <w:link w:val="afc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c">
    <w:name w:val="Текст примечания Знак"/>
    <w:basedOn w:val="a6"/>
    <w:link w:val="afb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D51999"/>
    <w:rPr>
      <w:b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f">
    <w:name w:val="Strong"/>
    <w:basedOn w:val="a6"/>
    <w:uiPriority w:val="22"/>
    <w:qFormat/>
    <w:rsid w:val="00D51999"/>
    <w:rPr>
      <w:rFonts w:cs="Times New Roman"/>
      <w:b/>
    </w:rPr>
  </w:style>
  <w:style w:type="paragraph" w:customStyle="1" w:styleId="28">
    <w:name w:val="Абзац списка2"/>
    <w:basedOn w:val="a5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0">
    <w:name w:val="Date"/>
    <w:basedOn w:val="a5"/>
    <w:next w:val="a5"/>
    <w:link w:val="aff1"/>
    <w:uiPriority w:val="99"/>
    <w:locked/>
    <w:rsid w:val="008858F5"/>
    <w:rPr>
      <w:szCs w:val="20"/>
    </w:rPr>
  </w:style>
  <w:style w:type="character" w:customStyle="1" w:styleId="aff1">
    <w:name w:val="Дата Знак"/>
    <w:basedOn w:val="a6"/>
    <w:link w:val="aff0"/>
    <w:uiPriority w:val="99"/>
    <w:semiHidden/>
    <w:locked/>
    <w:rsid w:val="00DF0CE8"/>
    <w:rPr>
      <w:rFonts w:cs="Times New Roman"/>
      <w:sz w:val="24"/>
    </w:rPr>
  </w:style>
  <w:style w:type="paragraph" w:customStyle="1" w:styleId="aff2">
    <w:name w:val="Текст документа"/>
    <w:basedOn w:val="ad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9">
    <w:name w:val="Рецензия2"/>
    <w:hidden/>
    <w:uiPriority w:val="99"/>
    <w:semiHidden/>
    <w:rsid w:val="00151426"/>
    <w:rPr>
      <w:sz w:val="24"/>
      <w:szCs w:val="24"/>
    </w:rPr>
  </w:style>
  <w:style w:type="paragraph" w:styleId="aff3">
    <w:name w:val="Revision"/>
    <w:hidden/>
    <w:uiPriority w:val="99"/>
    <w:semiHidden/>
    <w:rsid w:val="002C1B6C"/>
    <w:rPr>
      <w:sz w:val="24"/>
      <w:szCs w:val="24"/>
    </w:rPr>
  </w:style>
  <w:style w:type="paragraph" w:styleId="af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5"/>
    <w:link w:val="aff5"/>
    <w:uiPriority w:val="34"/>
    <w:qFormat/>
    <w:rsid w:val="00F14DD0"/>
    <w:pPr>
      <w:ind w:left="720"/>
      <w:contextualSpacing/>
    </w:pPr>
  </w:style>
  <w:style w:type="paragraph" w:customStyle="1" w:styleId="aff6">
    <w:name w:val="Стиль начало"/>
    <w:basedOn w:val="a5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5"/>
    <w:next w:val="a5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d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7">
    <w:name w:val="Норм_док"/>
    <w:basedOn w:val="ad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5"/>
    <w:uiPriority w:val="99"/>
    <w:rsid w:val="00D4311F"/>
  </w:style>
  <w:style w:type="paragraph" w:customStyle="1" w:styleId="font6">
    <w:name w:val="font6"/>
    <w:basedOn w:val="a5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8">
    <w:name w:val="Hyperlink"/>
    <w:basedOn w:val="a6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5"/>
    <w:next w:val="a5"/>
    <w:autoRedefine/>
    <w:uiPriority w:val="39"/>
    <w:qFormat/>
    <w:rsid w:val="00D4311F"/>
  </w:style>
  <w:style w:type="paragraph" w:styleId="2a">
    <w:name w:val="toc 2"/>
    <w:basedOn w:val="a5"/>
    <w:next w:val="a5"/>
    <w:autoRedefine/>
    <w:uiPriority w:val="39"/>
    <w:qFormat/>
    <w:rsid w:val="00D4311F"/>
    <w:pPr>
      <w:ind w:left="240"/>
    </w:pPr>
  </w:style>
  <w:style w:type="paragraph" w:styleId="37">
    <w:name w:val="toc 3"/>
    <w:basedOn w:val="a5"/>
    <w:next w:val="a5"/>
    <w:autoRedefine/>
    <w:uiPriority w:val="39"/>
    <w:rsid w:val="00D4311F"/>
    <w:pPr>
      <w:ind w:left="480"/>
    </w:pPr>
  </w:style>
  <w:style w:type="paragraph" w:customStyle="1" w:styleId="2b">
    <w:name w:val="Знак2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5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9">
    <w:name w:val="FollowedHyperlink"/>
    <w:basedOn w:val="a6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нак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5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5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5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b">
    <w:name w:val="List Bullet"/>
    <w:basedOn w:val="a5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5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5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5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5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5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5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5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5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5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5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5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5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5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5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5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5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5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5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c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5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d">
    <w:name w:val="Plain Text"/>
    <w:basedOn w:val="a5"/>
    <w:link w:val="affe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e">
    <w:name w:val="Текст Знак"/>
    <w:basedOn w:val="a6"/>
    <w:link w:val="affd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f">
    <w:name w:val="Список маркированный"/>
    <w:basedOn w:val="a5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0">
    <w:name w:val="Таблица"/>
    <w:basedOn w:val="a5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5"/>
    <w:next w:val="a5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5"/>
    <w:next w:val="a5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5"/>
    <w:next w:val="a5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5"/>
    <w:next w:val="a5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5"/>
    <w:next w:val="a5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5"/>
    <w:next w:val="a5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c">
    <w:name w:val="Заг2"/>
    <w:basedOn w:val="22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1">
    <w:name w:val="Normal (Web)"/>
    <w:basedOn w:val="a5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2">
    <w:name w:val="caption"/>
    <w:basedOn w:val="a5"/>
    <w:next w:val="a5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4">
    <w:name w:val="Текст ТЗ"/>
    <w:basedOn w:val="11"/>
    <w:link w:val="afff3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3">
    <w:name w:val="Текст ТЗ Знак"/>
    <w:link w:val="a4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4">
    <w:name w:val="footnote reference"/>
    <w:basedOn w:val="a6"/>
    <w:uiPriority w:val="99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5">
    <w:name w:val="Знак Знак Знак Знак Знак Знак"/>
    <w:basedOn w:val="a5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6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5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7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5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8">
    <w:name w:val="Текст концевой сноски Знак"/>
    <w:basedOn w:val="a6"/>
    <w:link w:val="afff9"/>
    <w:uiPriority w:val="99"/>
    <w:semiHidden/>
    <w:rsid w:val="00284C99"/>
    <w:rPr>
      <w:sz w:val="20"/>
      <w:szCs w:val="20"/>
    </w:rPr>
  </w:style>
  <w:style w:type="paragraph" w:styleId="afff9">
    <w:name w:val="endnote text"/>
    <w:basedOn w:val="a5"/>
    <w:link w:val="afff8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6"/>
    <w:uiPriority w:val="99"/>
    <w:semiHidden/>
    <w:rsid w:val="00D91E0F"/>
    <w:rPr>
      <w:sz w:val="20"/>
      <w:szCs w:val="20"/>
    </w:rPr>
  </w:style>
  <w:style w:type="character" w:styleId="afffa">
    <w:name w:val="endnote reference"/>
    <w:basedOn w:val="a6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5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b">
    <w:name w:val="Слева (без отступа)"/>
    <w:basedOn w:val="a5"/>
    <w:rsid w:val="00D6198F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rsid w:val="00D6198F"/>
    <w:pPr>
      <w:numPr>
        <w:numId w:val="21"/>
      </w:numPr>
    </w:pPr>
  </w:style>
  <w:style w:type="paragraph" w:customStyle="1" w:styleId="afffc">
    <w:name w:val="МРСК_колонтитул_верхний_правый"/>
    <w:basedOn w:val="af6"/>
    <w:link w:val="afffd"/>
    <w:rsid w:val="00D6198F"/>
    <w:pPr>
      <w:keepNext/>
      <w:ind w:firstLine="709"/>
      <w:jc w:val="right"/>
    </w:pPr>
    <w:rPr>
      <w:caps/>
      <w:sz w:val="16"/>
      <w:szCs w:val="16"/>
    </w:rPr>
  </w:style>
  <w:style w:type="character" w:customStyle="1" w:styleId="afffd">
    <w:name w:val="МРСК_колонтитул_верхний_правый Знак"/>
    <w:link w:val="afffc"/>
    <w:rsid w:val="00D6198F"/>
    <w:rPr>
      <w:caps/>
      <w:sz w:val="16"/>
      <w:szCs w:val="16"/>
    </w:rPr>
  </w:style>
  <w:style w:type="paragraph" w:customStyle="1" w:styleId="afffe">
    <w:name w:val="МРСК_колонтитул_верхний_центр"/>
    <w:basedOn w:val="af6"/>
    <w:rsid w:val="00D6198F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5"/>
    <w:rsid w:val="00D619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5"/>
    <w:rsid w:val="00D6198F"/>
    <w:pPr>
      <w:numPr>
        <w:ilvl w:val="3"/>
        <w:numId w:val="6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d"/>
    <w:rsid w:val="00D6198F"/>
    <w:pPr>
      <w:widowControl/>
      <w:numPr>
        <w:ilvl w:val="1"/>
        <w:numId w:val="7"/>
      </w:numPr>
      <w:spacing w:after="0"/>
      <w:jc w:val="both"/>
    </w:pPr>
    <w:rPr>
      <w:color w:val="000000"/>
      <w:szCs w:val="24"/>
    </w:rPr>
  </w:style>
  <w:style w:type="paragraph" w:styleId="affff">
    <w:name w:val="Document Map"/>
    <w:basedOn w:val="a5"/>
    <w:link w:val="affff0"/>
    <w:locked/>
    <w:rsid w:val="00D6198F"/>
    <w:rPr>
      <w:rFonts w:ascii="Tahoma" w:hAnsi="Tahoma" w:cs="Tahoma"/>
      <w:sz w:val="16"/>
      <w:szCs w:val="16"/>
    </w:rPr>
  </w:style>
  <w:style w:type="character" w:customStyle="1" w:styleId="affff0">
    <w:name w:val="Схема документа Знак"/>
    <w:basedOn w:val="a6"/>
    <w:link w:val="affff"/>
    <w:rsid w:val="00D6198F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8"/>
    <w:uiPriority w:val="99"/>
    <w:semiHidden/>
    <w:unhideWhenUsed/>
    <w:rsid w:val="00D6198F"/>
  </w:style>
  <w:style w:type="paragraph" w:customStyle="1" w:styleId="affff1">
    <w:name w:val="Знак Знак Знак"/>
    <w:basedOn w:val="a5"/>
    <w:rsid w:val="00D6198F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5"/>
    <w:rsid w:val="00D6198F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7"/>
    <w:next w:val="af9"/>
    <w:uiPriority w:val="59"/>
    <w:rsid w:val="00D6198F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D6198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8"/>
    <w:uiPriority w:val="99"/>
    <w:semiHidden/>
    <w:unhideWhenUsed/>
    <w:rsid w:val="00D6198F"/>
  </w:style>
  <w:style w:type="paragraph" w:customStyle="1" w:styleId="affff2">
    <w:name w:val="Справа"/>
    <w:basedOn w:val="a5"/>
    <w:rsid w:val="00D6198F"/>
    <w:pPr>
      <w:spacing w:after="120"/>
      <w:jc w:val="right"/>
    </w:pPr>
    <w:rPr>
      <w:sz w:val="28"/>
      <w:szCs w:val="28"/>
    </w:rPr>
  </w:style>
  <w:style w:type="character" w:customStyle="1" w:styleId="affff3">
    <w:name w:val="Стиль полужирный Красный"/>
    <w:rsid w:val="00D6198F"/>
    <w:rPr>
      <w:rFonts w:ascii="Times New Roman" w:hAnsi="Times New Roman"/>
      <w:color w:val="auto"/>
    </w:rPr>
  </w:style>
  <w:style w:type="paragraph" w:styleId="2d">
    <w:name w:val="List 2"/>
    <w:basedOn w:val="a5"/>
    <w:uiPriority w:val="99"/>
    <w:locked/>
    <w:rsid w:val="00D6198F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4">
    <w:name w:val="комментарий"/>
    <w:rsid w:val="00D6198F"/>
    <w:rPr>
      <w:b/>
      <w:i/>
      <w:shd w:val="clear" w:color="auto" w:fill="FFFF99"/>
    </w:rPr>
  </w:style>
  <w:style w:type="paragraph" w:customStyle="1" w:styleId="affff5">
    <w:name w:val="Подподпункт"/>
    <w:basedOn w:val="a5"/>
    <w:rsid w:val="00D6198F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6">
    <w:name w:val="Ариал"/>
    <w:basedOn w:val="a5"/>
    <w:rsid w:val="00D6198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7">
    <w:name w:val="Абзац нумеров"/>
    <w:basedOn w:val="a5"/>
    <w:rsid w:val="00D6198F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8">
    <w:name w:val="Пункт"/>
    <w:basedOn w:val="a5"/>
    <w:rsid w:val="00D6198F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9">
    <w:name w:val="Подпункт"/>
    <w:basedOn w:val="affff8"/>
    <w:rsid w:val="00D6198F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7"/>
    <w:next w:val="af9"/>
    <w:uiPriority w:val="99"/>
    <w:rsid w:val="00D6198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e">
    <w:name w:val="Нет списка2"/>
    <w:next w:val="a8"/>
    <w:semiHidden/>
    <w:unhideWhenUsed/>
    <w:rsid w:val="00D6198F"/>
  </w:style>
  <w:style w:type="paragraph" w:customStyle="1" w:styleId="1">
    <w:name w:val="МРСК_заголовок_1"/>
    <w:basedOn w:val="11"/>
    <w:rsid w:val="00D6198F"/>
    <w:pPr>
      <w:numPr>
        <w:numId w:val="22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a">
    <w:name w:val="МРСК_шрифт_абзаца"/>
    <w:basedOn w:val="a5"/>
    <w:link w:val="affffb"/>
    <w:rsid w:val="00D6198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</w:style>
  <w:style w:type="character" w:customStyle="1" w:styleId="affffb">
    <w:name w:val="МРСК_шрифт_абзаца Знак"/>
    <w:link w:val="affffa"/>
    <w:rsid w:val="00D6198F"/>
    <w:rPr>
      <w:sz w:val="24"/>
      <w:szCs w:val="24"/>
    </w:rPr>
  </w:style>
  <w:style w:type="paragraph" w:customStyle="1" w:styleId="2">
    <w:name w:val="МРСК_заголовок_2"/>
    <w:basedOn w:val="affffa"/>
    <w:rsid w:val="00D6198F"/>
    <w:pPr>
      <w:keepNext w:val="0"/>
      <w:keepLines w:val="0"/>
      <w:numPr>
        <w:ilvl w:val="1"/>
        <w:numId w:val="22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fc">
    <w:name w:val="МРСК_заголовок_большой"/>
    <w:basedOn w:val="a5"/>
    <w:rsid w:val="00D6198F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d">
    <w:name w:val="МРСК_заголовок_малый"/>
    <w:basedOn w:val="a5"/>
    <w:rsid w:val="00D6198F"/>
    <w:pPr>
      <w:keepNext/>
      <w:suppressAutoHyphens/>
      <w:ind w:firstLine="709"/>
      <w:jc w:val="center"/>
    </w:pPr>
    <w:rPr>
      <w:b/>
      <w:caps/>
    </w:rPr>
  </w:style>
  <w:style w:type="paragraph" w:customStyle="1" w:styleId="affffe">
    <w:name w:val="МРСК_заголовок_средний"/>
    <w:basedOn w:val="a5"/>
    <w:rsid w:val="00D6198F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f">
    <w:name w:val="МРСК_колонтитул_верхний_левый"/>
    <w:basedOn w:val="af6"/>
    <w:rsid w:val="00D6198F"/>
    <w:pPr>
      <w:keepNext/>
      <w:ind w:firstLine="709"/>
    </w:pPr>
    <w:rPr>
      <w:caps/>
      <w:sz w:val="16"/>
      <w:szCs w:val="16"/>
    </w:rPr>
  </w:style>
  <w:style w:type="paragraph" w:customStyle="1" w:styleId="a2">
    <w:name w:val="МРСК_маркированный"/>
    <w:basedOn w:val="affb"/>
    <w:rsid w:val="00D6198F"/>
    <w:pPr>
      <w:keepNext/>
      <w:numPr>
        <w:numId w:val="26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0">
    <w:name w:val="МРСК_название_объекта"/>
    <w:basedOn w:val="a5"/>
    <w:rsid w:val="00D6198F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1"/>
    <w:rsid w:val="00D6198F"/>
    <w:pPr>
      <w:numPr>
        <w:numId w:val="24"/>
      </w:numPr>
      <w:contextualSpacing w:val="0"/>
    </w:pPr>
  </w:style>
  <w:style w:type="paragraph" w:styleId="a">
    <w:name w:val="List Number"/>
    <w:basedOn w:val="a5"/>
    <w:uiPriority w:val="99"/>
    <w:unhideWhenUsed/>
    <w:locked/>
    <w:rsid w:val="00D6198F"/>
    <w:pPr>
      <w:keepNext/>
      <w:numPr>
        <w:numId w:val="23"/>
      </w:numPr>
      <w:spacing w:line="300" w:lineRule="auto"/>
      <w:contextualSpacing/>
      <w:jc w:val="both"/>
    </w:pPr>
  </w:style>
  <w:style w:type="character" w:customStyle="1" w:styleId="afffff1">
    <w:name w:val="МРСК_нумерованный_список Знак"/>
    <w:link w:val="a0"/>
    <w:rsid w:val="00D6198F"/>
    <w:rPr>
      <w:sz w:val="24"/>
      <w:szCs w:val="24"/>
    </w:rPr>
  </w:style>
  <w:style w:type="paragraph" w:customStyle="1" w:styleId="afffff2">
    <w:name w:val="МРСК_потоковая_диаграмма"/>
    <w:basedOn w:val="a5"/>
    <w:rsid w:val="00D6198F"/>
    <w:pPr>
      <w:keepNext/>
      <w:ind w:firstLine="709"/>
      <w:jc w:val="both"/>
    </w:pPr>
    <w:rPr>
      <w:sz w:val="16"/>
      <w:szCs w:val="16"/>
    </w:rPr>
  </w:style>
  <w:style w:type="paragraph" w:customStyle="1" w:styleId="afffff3">
    <w:name w:val="МРСК_потоковая_диаграмма_по_центру"/>
    <w:basedOn w:val="afffff2"/>
    <w:rsid w:val="00D6198F"/>
    <w:pPr>
      <w:suppressAutoHyphens/>
      <w:jc w:val="center"/>
    </w:pPr>
  </w:style>
  <w:style w:type="paragraph" w:customStyle="1" w:styleId="afffff4">
    <w:name w:val="МРСК_Приложения"/>
    <w:basedOn w:val="affffe"/>
    <w:rsid w:val="00D6198F"/>
    <w:pPr>
      <w:spacing w:before="6000"/>
    </w:pPr>
  </w:style>
  <w:style w:type="paragraph" w:customStyle="1" w:styleId="afffff5">
    <w:name w:val="МРСК_рисунок"/>
    <w:basedOn w:val="a5"/>
    <w:rsid w:val="00D6198F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6">
    <w:name w:val="МРСК_Скрытый"/>
    <w:basedOn w:val="affffd"/>
    <w:rsid w:val="00D6198F"/>
    <w:pPr>
      <w:jc w:val="left"/>
    </w:pPr>
    <w:rPr>
      <w:b w:val="0"/>
      <w:color w:val="FFFFFF"/>
      <w:sz w:val="16"/>
      <w:szCs w:val="16"/>
    </w:rPr>
  </w:style>
  <w:style w:type="paragraph" w:customStyle="1" w:styleId="afffff7">
    <w:name w:val="МРСК_таблица_заголовок"/>
    <w:basedOn w:val="a5"/>
    <w:rsid w:val="00D6198F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8">
    <w:name w:val="МРСК_таблица_текст"/>
    <w:basedOn w:val="afffff7"/>
    <w:rsid w:val="00D6198F"/>
    <w:pPr>
      <w:suppressAutoHyphens w:val="0"/>
      <w:jc w:val="both"/>
    </w:pPr>
  </w:style>
  <w:style w:type="paragraph" w:customStyle="1" w:styleId="afffff9">
    <w:name w:val="МРСК_шрифт_абзаца_без_отступа"/>
    <w:basedOn w:val="a5"/>
    <w:rsid w:val="00D6198F"/>
    <w:pPr>
      <w:keepNext/>
      <w:ind w:firstLine="709"/>
    </w:pPr>
  </w:style>
  <w:style w:type="paragraph" w:customStyle="1" w:styleId="afffffa">
    <w:name w:val="МРСК_шрифт_абзаца_без_отступа_по_центру"/>
    <w:basedOn w:val="afffff9"/>
    <w:rsid w:val="00D6198F"/>
    <w:pPr>
      <w:jc w:val="center"/>
    </w:pPr>
  </w:style>
  <w:style w:type="paragraph" w:customStyle="1" w:styleId="afffffb">
    <w:name w:val="МРСК_обычный_текст"/>
    <w:basedOn w:val="a5"/>
    <w:qFormat/>
    <w:rsid w:val="00D6198F"/>
    <w:pPr>
      <w:keepNext/>
      <w:ind w:firstLine="709"/>
      <w:jc w:val="both"/>
    </w:pPr>
  </w:style>
  <w:style w:type="paragraph" w:customStyle="1" w:styleId="afffffc">
    <w:name w:val="МРСК_таблица_название"/>
    <w:basedOn w:val="afff2"/>
    <w:rsid w:val="00D6198F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rsid w:val="00D6198F"/>
    <w:pPr>
      <w:widowControl/>
      <w:numPr>
        <w:ilvl w:val="2"/>
        <w:numId w:val="22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</w:rPr>
  </w:style>
  <w:style w:type="paragraph" w:customStyle="1" w:styleId="afffffd">
    <w:name w:val="Мой_обычный"/>
    <w:basedOn w:val="a5"/>
    <w:qFormat/>
    <w:rsid w:val="00D6198F"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e">
    <w:name w:val="МРСК_колонтитул_верхний_центр_курсив"/>
    <w:basedOn w:val="afffe"/>
    <w:qFormat/>
    <w:rsid w:val="00D6198F"/>
    <w:pPr>
      <w:framePr w:hSpace="180" w:wrap="around" w:vAnchor="text" w:hAnchor="margin" w:y="137"/>
    </w:pPr>
    <w:rPr>
      <w:i/>
      <w:sz w:val="12"/>
    </w:rPr>
  </w:style>
  <w:style w:type="paragraph" w:customStyle="1" w:styleId="affffff">
    <w:name w:val="Б_скрытый"/>
    <w:basedOn w:val="a5"/>
    <w:rsid w:val="00D6198F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0">
    <w:name w:val="TOC Heading"/>
    <w:basedOn w:val="11"/>
    <w:next w:val="a5"/>
    <w:uiPriority w:val="39"/>
    <w:semiHidden/>
    <w:unhideWhenUsed/>
    <w:qFormat/>
    <w:rsid w:val="00D6198F"/>
    <w:pPr>
      <w:spacing w:line="300" w:lineRule="auto"/>
      <w:ind w:firstLine="709"/>
      <w:jc w:val="both"/>
      <w:outlineLvl w:val="9"/>
    </w:pPr>
    <w:rPr>
      <w:bCs/>
      <w:szCs w:val="32"/>
    </w:rPr>
  </w:style>
  <w:style w:type="paragraph" w:customStyle="1" w:styleId="affffff1">
    <w:name w:val="Стиль специальный"/>
    <w:basedOn w:val="a5"/>
    <w:uiPriority w:val="99"/>
    <w:rsid w:val="00D6198F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D6198F"/>
    <w:rPr>
      <w:rFonts w:cs="Times New Roman"/>
      <w:color w:val="auto"/>
    </w:rPr>
  </w:style>
  <w:style w:type="character" w:customStyle="1" w:styleId="FontStyle29">
    <w:name w:val="Font Style29"/>
    <w:uiPriority w:val="99"/>
    <w:rsid w:val="00D6198F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D6198F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5"/>
    <w:uiPriority w:val="99"/>
    <w:rsid w:val="00D6198F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5"/>
    <w:uiPriority w:val="99"/>
    <w:rsid w:val="00D6198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5"/>
    <w:uiPriority w:val="99"/>
    <w:rsid w:val="00D6198F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5"/>
    <w:uiPriority w:val="99"/>
    <w:rsid w:val="00D6198F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D6198F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6198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D6198F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5"/>
    <w:uiPriority w:val="99"/>
    <w:rsid w:val="00D6198F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5"/>
    <w:uiPriority w:val="99"/>
    <w:rsid w:val="00D6198F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5"/>
    <w:uiPriority w:val="99"/>
    <w:rsid w:val="00D6198F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5"/>
    <w:uiPriority w:val="99"/>
    <w:rsid w:val="00D6198F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5"/>
    <w:uiPriority w:val="99"/>
    <w:rsid w:val="00D6198F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5"/>
    <w:uiPriority w:val="99"/>
    <w:rsid w:val="00D6198F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D6198F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D6198F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D6198F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5"/>
    <w:uiPriority w:val="99"/>
    <w:rsid w:val="00D6198F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5"/>
    <w:uiPriority w:val="99"/>
    <w:rsid w:val="00D6198F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5"/>
    <w:uiPriority w:val="99"/>
    <w:rsid w:val="00D6198F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5"/>
    <w:uiPriority w:val="99"/>
    <w:rsid w:val="00D6198F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5"/>
    <w:uiPriority w:val="99"/>
    <w:rsid w:val="00D6198F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5"/>
    <w:uiPriority w:val="99"/>
    <w:rsid w:val="00D6198F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5"/>
    <w:uiPriority w:val="99"/>
    <w:rsid w:val="00D6198F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D6198F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5"/>
    <w:uiPriority w:val="99"/>
    <w:rsid w:val="00D6198F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D6198F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5"/>
    <w:rsid w:val="00D6198F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sid w:val="00D6198F"/>
    <w:rPr>
      <w:sz w:val="20"/>
      <w:szCs w:val="20"/>
    </w:rPr>
  </w:style>
  <w:style w:type="paragraph" w:customStyle="1" w:styleId="140">
    <w:name w:val="Стиль14"/>
    <w:basedOn w:val="a5"/>
    <w:rsid w:val="00D6198F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f">
    <w:name w:val="Сетка таблицы2"/>
    <w:basedOn w:val="a7"/>
    <w:next w:val="af9"/>
    <w:rsid w:val="00D6198F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D619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D6198F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D619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2">
    <w:name w:val="No Spacing"/>
    <w:basedOn w:val="a5"/>
    <w:uiPriority w:val="1"/>
    <w:qFormat/>
    <w:rsid w:val="00D6198F"/>
    <w:rPr>
      <w:rFonts w:eastAsia="Calibri"/>
    </w:rPr>
  </w:style>
  <w:style w:type="paragraph" w:customStyle="1" w:styleId="Bullet">
    <w:name w:val="Bullet"/>
    <w:basedOn w:val="a5"/>
    <w:rsid w:val="00D6198F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5"/>
    <w:uiPriority w:val="99"/>
    <w:rsid w:val="00D6198F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sid w:val="00D6198F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5"/>
    <w:uiPriority w:val="99"/>
    <w:rsid w:val="00D6198F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D6198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D6198F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5"/>
    <w:uiPriority w:val="99"/>
    <w:rsid w:val="00D6198F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rsid w:val="00D6198F"/>
    <w:pPr>
      <w:numPr>
        <w:numId w:val="25"/>
      </w:numPr>
    </w:pPr>
  </w:style>
  <w:style w:type="numbering" w:customStyle="1" w:styleId="3c">
    <w:name w:val="Нет списка3"/>
    <w:next w:val="a8"/>
    <w:uiPriority w:val="99"/>
    <w:semiHidden/>
    <w:unhideWhenUsed/>
    <w:rsid w:val="00D6198F"/>
  </w:style>
  <w:style w:type="table" w:customStyle="1" w:styleId="3d">
    <w:name w:val="Сетка таблицы3"/>
    <w:basedOn w:val="a7"/>
    <w:next w:val="af9"/>
    <w:uiPriority w:val="99"/>
    <w:rsid w:val="00D6198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8"/>
    <w:uiPriority w:val="99"/>
    <w:semiHidden/>
    <w:unhideWhenUsed/>
    <w:rsid w:val="00D6198F"/>
  </w:style>
  <w:style w:type="numbering" w:customStyle="1" w:styleId="1110">
    <w:name w:val="Нет списка111"/>
    <w:next w:val="a8"/>
    <w:uiPriority w:val="99"/>
    <w:semiHidden/>
    <w:unhideWhenUsed/>
    <w:rsid w:val="00D6198F"/>
  </w:style>
  <w:style w:type="numbering" w:customStyle="1" w:styleId="1111">
    <w:name w:val="Нет списка1111"/>
    <w:next w:val="a8"/>
    <w:uiPriority w:val="99"/>
    <w:semiHidden/>
    <w:unhideWhenUsed/>
    <w:rsid w:val="00D6198F"/>
  </w:style>
  <w:style w:type="numbering" w:customStyle="1" w:styleId="212">
    <w:name w:val="Нет списка21"/>
    <w:next w:val="a8"/>
    <w:semiHidden/>
    <w:unhideWhenUsed/>
    <w:rsid w:val="00D6198F"/>
  </w:style>
  <w:style w:type="numbering" w:customStyle="1" w:styleId="113">
    <w:name w:val="Стиль11"/>
    <w:rsid w:val="00D6198F"/>
  </w:style>
  <w:style w:type="numbering" w:customStyle="1" w:styleId="311">
    <w:name w:val="Нет списка31"/>
    <w:next w:val="a8"/>
    <w:uiPriority w:val="99"/>
    <w:semiHidden/>
    <w:unhideWhenUsed/>
    <w:rsid w:val="00D6198F"/>
  </w:style>
  <w:style w:type="numbering" w:customStyle="1" w:styleId="410">
    <w:name w:val="Нет списка41"/>
    <w:next w:val="a8"/>
    <w:uiPriority w:val="99"/>
    <w:semiHidden/>
    <w:unhideWhenUsed/>
    <w:rsid w:val="00D6198F"/>
  </w:style>
  <w:style w:type="numbering" w:customStyle="1" w:styleId="120">
    <w:name w:val="Нет списка12"/>
    <w:next w:val="a8"/>
    <w:uiPriority w:val="99"/>
    <w:semiHidden/>
    <w:unhideWhenUsed/>
    <w:rsid w:val="00D6198F"/>
  </w:style>
  <w:style w:type="numbering" w:customStyle="1" w:styleId="11111">
    <w:name w:val="Нет списка11111"/>
    <w:next w:val="a8"/>
    <w:uiPriority w:val="99"/>
    <w:semiHidden/>
    <w:unhideWhenUsed/>
    <w:rsid w:val="00D6198F"/>
  </w:style>
  <w:style w:type="table" w:customStyle="1" w:styleId="45">
    <w:name w:val="Сетка таблицы4"/>
    <w:basedOn w:val="a7"/>
    <w:next w:val="af9"/>
    <w:uiPriority w:val="59"/>
    <w:rsid w:val="00D6198F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8"/>
    <w:uiPriority w:val="99"/>
    <w:semiHidden/>
    <w:unhideWhenUsed/>
    <w:rsid w:val="00D6198F"/>
  </w:style>
  <w:style w:type="numbering" w:customStyle="1" w:styleId="2110">
    <w:name w:val="Нет списка211"/>
    <w:next w:val="a8"/>
    <w:semiHidden/>
    <w:unhideWhenUsed/>
    <w:rsid w:val="00D6198F"/>
  </w:style>
  <w:style w:type="table" w:customStyle="1" w:styleId="213">
    <w:name w:val="Сетка таблицы21"/>
    <w:basedOn w:val="a7"/>
    <w:next w:val="af9"/>
    <w:rsid w:val="00D6198F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  <w:rsid w:val="00D6198F"/>
  </w:style>
  <w:style w:type="numbering" w:customStyle="1" w:styleId="3110">
    <w:name w:val="Нет списка311"/>
    <w:next w:val="a8"/>
    <w:uiPriority w:val="99"/>
    <w:semiHidden/>
    <w:unhideWhenUsed/>
    <w:rsid w:val="00D6198F"/>
  </w:style>
  <w:style w:type="table" w:customStyle="1" w:styleId="312">
    <w:name w:val="Сетка таблицы31"/>
    <w:basedOn w:val="a7"/>
    <w:next w:val="af9"/>
    <w:uiPriority w:val="99"/>
    <w:rsid w:val="00D6198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8"/>
    <w:uiPriority w:val="99"/>
    <w:semiHidden/>
    <w:unhideWhenUsed/>
    <w:rsid w:val="00D6198F"/>
  </w:style>
  <w:style w:type="numbering" w:customStyle="1" w:styleId="130">
    <w:name w:val="Нет списка13"/>
    <w:next w:val="a8"/>
    <w:uiPriority w:val="99"/>
    <w:semiHidden/>
    <w:unhideWhenUsed/>
    <w:rsid w:val="00D6198F"/>
  </w:style>
  <w:style w:type="numbering" w:customStyle="1" w:styleId="1120">
    <w:name w:val="Нет списка112"/>
    <w:next w:val="a8"/>
    <w:uiPriority w:val="99"/>
    <w:semiHidden/>
    <w:unhideWhenUsed/>
    <w:rsid w:val="00D6198F"/>
  </w:style>
  <w:style w:type="table" w:customStyle="1" w:styleId="54">
    <w:name w:val="Сетка таблицы5"/>
    <w:basedOn w:val="a7"/>
    <w:next w:val="af9"/>
    <w:uiPriority w:val="59"/>
    <w:rsid w:val="00D6198F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8"/>
    <w:uiPriority w:val="99"/>
    <w:semiHidden/>
    <w:unhideWhenUsed/>
    <w:rsid w:val="00D6198F"/>
  </w:style>
  <w:style w:type="table" w:customStyle="1" w:styleId="121">
    <w:name w:val="Сетка таблицы12"/>
    <w:basedOn w:val="a7"/>
    <w:next w:val="af9"/>
    <w:uiPriority w:val="99"/>
    <w:rsid w:val="00D6198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8"/>
    <w:semiHidden/>
    <w:unhideWhenUsed/>
    <w:rsid w:val="00D6198F"/>
  </w:style>
  <w:style w:type="table" w:customStyle="1" w:styleId="223">
    <w:name w:val="Сетка таблицы22"/>
    <w:basedOn w:val="a7"/>
    <w:next w:val="af9"/>
    <w:rsid w:val="00D6198F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D6198F"/>
  </w:style>
  <w:style w:type="numbering" w:customStyle="1" w:styleId="320">
    <w:name w:val="Нет списка32"/>
    <w:next w:val="a8"/>
    <w:uiPriority w:val="99"/>
    <w:semiHidden/>
    <w:unhideWhenUsed/>
    <w:rsid w:val="00D6198F"/>
  </w:style>
  <w:style w:type="table" w:customStyle="1" w:styleId="321">
    <w:name w:val="Сетка таблицы32"/>
    <w:basedOn w:val="a7"/>
    <w:next w:val="af9"/>
    <w:uiPriority w:val="99"/>
    <w:rsid w:val="00D6198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8"/>
    <w:uiPriority w:val="99"/>
    <w:semiHidden/>
    <w:unhideWhenUsed/>
    <w:rsid w:val="00D6198F"/>
  </w:style>
  <w:style w:type="numbering" w:customStyle="1" w:styleId="141">
    <w:name w:val="Нет списка14"/>
    <w:next w:val="a8"/>
    <w:uiPriority w:val="99"/>
    <w:semiHidden/>
    <w:unhideWhenUsed/>
    <w:rsid w:val="00D6198F"/>
  </w:style>
  <w:style w:type="numbering" w:customStyle="1" w:styleId="1130">
    <w:name w:val="Нет списка113"/>
    <w:next w:val="a8"/>
    <w:uiPriority w:val="99"/>
    <w:semiHidden/>
    <w:unhideWhenUsed/>
    <w:rsid w:val="00D6198F"/>
  </w:style>
  <w:style w:type="numbering" w:customStyle="1" w:styleId="1113">
    <w:name w:val="Нет списка1113"/>
    <w:next w:val="a8"/>
    <w:uiPriority w:val="99"/>
    <w:semiHidden/>
    <w:unhideWhenUsed/>
    <w:rsid w:val="00D6198F"/>
  </w:style>
  <w:style w:type="numbering" w:customStyle="1" w:styleId="230">
    <w:name w:val="Нет списка23"/>
    <w:next w:val="a8"/>
    <w:semiHidden/>
    <w:unhideWhenUsed/>
    <w:rsid w:val="00D6198F"/>
  </w:style>
  <w:style w:type="numbering" w:customStyle="1" w:styleId="131">
    <w:name w:val="Стиль13"/>
    <w:rsid w:val="00D6198F"/>
  </w:style>
  <w:style w:type="numbering" w:customStyle="1" w:styleId="330">
    <w:name w:val="Нет списка33"/>
    <w:next w:val="a8"/>
    <w:uiPriority w:val="99"/>
    <w:semiHidden/>
    <w:unhideWhenUsed/>
    <w:rsid w:val="00D6198F"/>
  </w:style>
  <w:style w:type="numbering" w:customStyle="1" w:styleId="21">
    <w:name w:val="Стиль2"/>
    <w:rsid w:val="00D6198F"/>
    <w:pPr>
      <w:numPr>
        <w:numId w:val="27"/>
      </w:numPr>
    </w:pPr>
  </w:style>
  <w:style w:type="character" w:customStyle="1" w:styleId="webofficeattributevalue">
    <w:name w:val="webofficeattributevalue"/>
    <w:basedOn w:val="a6"/>
    <w:rsid w:val="00415F60"/>
  </w:style>
  <w:style w:type="paragraph" w:customStyle="1" w:styleId="214">
    <w:name w:val="Основной текст с отступом 21"/>
    <w:basedOn w:val="a5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4"/>
    <w:uiPriority w:val="34"/>
    <w:qFormat/>
    <w:rsid w:val="00BC3136"/>
    <w:rPr>
      <w:sz w:val="24"/>
      <w:szCs w:val="24"/>
    </w:rPr>
  </w:style>
  <w:style w:type="paragraph" w:styleId="affffff3">
    <w:name w:val="Subtitle"/>
    <w:basedOn w:val="a5"/>
    <w:next w:val="a5"/>
    <w:link w:val="affffff4"/>
    <w:uiPriority w:val="11"/>
    <w:qFormat/>
    <w:locked/>
    <w:rsid w:val="00323B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f4">
    <w:name w:val="Подзаголовок Знак"/>
    <w:basedOn w:val="a6"/>
    <w:link w:val="affffff3"/>
    <w:uiPriority w:val="11"/>
    <w:rsid w:val="0032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1">
    <w:name w:val="Оглавление!!!!"/>
    <w:basedOn w:val="aff4"/>
    <w:link w:val="affffff5"/>
    <w:qFormat/>
    <w:rsid w:val="00A8271D"/>
    <w:pPr>
      <w:numPr>
        <w:numId w:val="56"/>
      </w:numPr>
    </w:pPr>
    <w:rPr>
      <w:rFonts w:eastAsia="Calibri"/>
      <w:b/>
      <w:sz w:val="28"/>
      <w:szCs w:val="28"/>
    </w:rPr>
  </w:style>
  <w:style w:type="character" w:customStyle="1" w:styleId="affffff5">
    <w:name w:val="Оглавление!!!! Знак"/>
    <w:link w:val="a1"/>
    <w:rsid w:val="00A8271D"/>
    <w:rPr>
      <w:rFonts w:eastAsia="Calibri"/>
      <w:b/>
      <w:sz w:val="28"/>
      <w:szCs w:val="28"/>
    </w:rPr>
  </w:style>
  <w:style w:type="paragraph" w:customStyle="1" w:styleId="313">
    <w:name w:val="Основной текст с отступом 31"/>
    <w:basedOn w:val="a5"/>
    <w:rsid w:val="003A5C78"/>
    <w:pPr>
      <w:suppressAutoHyphens/>
      <w:ind w:firstLine="709"/>
    </w:pPr>
    <w:rPr>
      <w:sz w:val="26"/>
      <w:szCs w:val="20"/>
      <w:lang w:eastAsia="ar-SA"/>
    </w:rPr>
  </w:style>
  <w:style w:type="paragraph" w:customStyle="1" w:styleId="20">
    <w:name w:val="Стиль По ширине2"/>
    <w:basedOn w:val="a5"/>
    <w:autoRedefine/>
    <w:rsid w:val="00F6362D"/>
    <w:pPr>
      <w:numPr>
        <w:ilvl w:val="1"/>
        <w:numId w:val="73"/>
      </w:numPr>
      <w:jc w:val="both"/>
    </w:pPr>
    <w:rPr>
      <w:szCs w:val="20"/>
    </w:rPr>
  </w:style>
  <w:style w:type="character" w:customStyle="1" w:styleId="UnresolvedMention">
    <w:name w:val="Unresolved Mention"/>
    <w:basedOn w:val="a6"/>
    <w:uiPriority w:val="99"/>
    <w:semiHidden/>
    <w:unhideWhenUsed/>
    <w:rsid w:val="00CB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hyperlink" Target="kodeks://link/d?nd=542616931" TargetMode="External"/><Relationship Id="rId21" Type="http://schemas.openxmlformats.org/officeDocument/2006/relationships/customXml" Target="../customXml/item21.xml"/><Relationship Id="rId34" Type="http://schemas.openxmlformats.org/officeDocument/2006/relationships/settings" Target="settings.xml"/><Relationship Id="rId42" Type="http://schemas.openxmlformats.org/officeDocument/2006/relationships/hyperlink" Target="kodeks://link/d?nd=556499040" TargetMode="External"/><Relationship Id="rId47" Type="http://schemas.openxmlformats.org/officeDocument/2006/relationships/hyperlink" Target="kodeks://link/d?nd=1200095835" TargetMode="External"/><Relationship Id="rId50" Type="http://schemas.openxmlformats.org/officeDocument/2006/relationships/hyperlink" Target="kodeks://link/d?nd=902111644" TargetMode="External"/><Relationship Id="rId55" Type="http://schemas.openxmlformats.org/officeDocument/2006/relationships/hyperlink" Target="kodeks://link/d?nd=1300425504" TargetMode="External"/><Relationship Id="rId63" Type="http://schemas.openxmlformats.org/officeDocument/2006/relationships/hyperlink" Target="kodeks://link/d?nd=1200167491" TargetMode="External"/><Relationship Id="rId68" Type="http://schemas.openxmlformats.org/officeDocument/2006/relationships/hyperlink" Target="kodeks://link/d?nd=573114692" TargetMode="External"/><Relationship Id="rId7" Type="http://schemas.openxmlformats.org/officeDocument/2006/relationships/customXml" Target="../customXml/item7.xml"/><Relationship Id="rId71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9" Type="http://schemas.openxmlformats.org/officeDocument/2006/relationships/customXml" Target="../customXml/item29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numbering" Target="numbering.xml"/><Relationship Id="rId37" Type="http://schemas.openxmlformats.org/officeDocument/2006/relationships/endnotes" Target="endnotes.xml"/><Relationship Id="rId40" Type="http://schemas.openxmlformats.org/officeDocument/2006/relationships/hyperlink" Target="kodeks://link/d?nd=556499040" TargetMode="External"/><Relationship Id="rId45" Type="http://schemas.openxmlformats.org/officeDocument/2006/relationships/hyperlink" Target="kodeks://link/d?nd=1306610008" TargetMode="External"/><Relationship Id="rId53" Type="http://schemas.openxmlformats.org/officeDocument/2006/relationships/hyperlink" Target="kodeks://link/d?nd=727786028" TargetMode="External"/><Relationship Id="rId58" Type="http://schemas.openxmlformats.org/officeDocument/2006/relationships/hyperlink" Target="kodeks://link/d?nd=902087949" TargetMode="External"/><Relationship Id="rId66" Type="http://schemas.openxmlformats.org/officeDocument/2006/relationships/hyperlink" Target="kodeks://link/d?nd=902155211" TargetMode="Externa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footnotes" Target="footnotes.xml"/><Relationship Id="rId49" Type="http://schemas.openxmlformats.org/officeDocument/2006/relationships/hyperlink" Target="kodeks://link/d?nd=902087949" TargetMode="External"/><Relationship Id="rId57" Type="http://schemas.openxmlformats.org/officeDocument/2006/relationships/hyperlink" Target="kodeks://link/d?nd=565649004" TargetMode="External"/><Relationship Id="rId61" Type="http://schemas.openxmlformats.org/officeDocument/2006/relationships/hyperlink" Target="kodeks://link/d?nd=499075128" TargetMode="Externa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customXml" Target="../customXml/item31.xml"/><Relationship Id="rId44" Type="http://schemas.openxmlformats.org/officeDocument/2006/relationships/hyperlink" Target="kodeks://link/d?nd=902087949" TargetMode="External"/><Relationship Id="rId52" Type="http://schemas.openxmlformats.org/officeDocument/2006/relationships/hyperlink" Target="kodeks://link/d?nd=351304888" TargetMode="External"/><Relationship Id="rId60" Type="http://schemas.openxmlformats.org/officeDocument/2006/relationships/hyperlink" Target="kodeks://link/d?nd=1200095525" TargetMode="External"/><Relationship Id="rId65" Type="http://schemas.openxmlformats.org/officeDocument/2006/relationships/hyperlink" Target="kodeks://link/d?nd=1200031853" TargetMode="Externa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webSettings" Target="webSettings.xml"/><Relationship Id="rId43" Type="http://schemas.openxmlformats.org/officeDocument/2006/relationships/hyperlink" Target="kodeks://link/d?nd=542616931" TargetMode="External"/><Relationship Id="rId48" Type="http://schemas.openxmlformats.org/officeDocument/2006/relationships/hyperlink" Target="kodeks://link/d?nd=902349816" TargetMode="External"/><Relationship Id="rId56" Type="http://schemas.openxmlformats.org/officeDocument/2006/relationships/hyperlink" Target="kodeks://link/d?nd=351304888" TargetMode="External"/><Relationship Id="rId64" Type="http://schemas.openxmlformats.org/officeDocument/2006/relationships/hyperlink" Target="kodeks://link/d?nd=1200003114" TargetMode="External"/><Relationship Id="rId69" Type="http://schemas.openxmlformats.org/officeDocument/2006/relationships/hyperlink" Target="kodeks://link/d?nd=1310667825" TargetMode="External"/><Relationship Id="rId8" Type="http://schemas.openxmlformats.org/officeDocument/2006/relationships/customXml" Target="../customXml/item8.xml"/><Relationship Id="rId51" Type="http://schemas.openxmlformats.org/officeDocument/2006/relationships/hyperlink" Target="kodeks://link/d?nd=565649004" TargetMode="Externa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tyles" Target="styles.xml"/><Relationship Id="rId38" Type="http://schemas.openxmlformats.org/officeDocument/2006/relationships/hyperlink" Target="kodeks://link/d?nd=556499040" TargetMode="External"/><Relationship Id="rId46" Type="http://schemas.openxmlformats.org/officeDocument/2006/relationships/hyperlink" Target="kodeks://link/d?nd=902087949" TargetMode="External"/><Relationship Id="rId59" Type="http://schemas.openxmlformats.org/officeDocument/2006/relationships/hyperlink" Target="kodeks://link/d?nd=1200095525" TargetMode="External"/><Relationship Id="rId67" Type="http://schemas.openxmlformats.org/officeDocument/2006/relationships/hyperlink" Target="kodeks://link/d?nd=1300953641" TargetMode="External"/><Relationship Id="rId20" Type="http://schemas.openxmlformats.org/officeDocument/2006/relationships/customXml" Target="../customXml/item20.xml"/><Relationship Id="rId41" Type="http://schemas.openxmlformats.org/officeDocument/2006/relationships/hyperlink" Target="kodeks://link/d?nd=542616931" TargetMode="External"/><Relationship Id="rId54" Type="http://schemas.openxmlformats.org/officeDocument/2006/relationships/hyperlink" Target="kodeks://link/d?nd=350414437" TargetMode="External"/><Relationship Id="rId62" Type="http://schemas.openxmlformats.org/officeDocument/2006/relationships/hyperlink" Target="kodeks://link/d?nd=1300034161" TargetMode="External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?mso-contentType ?>
<FormTemplates xmlns="http://schemas.microsoft.com/sharepoint/v3/contenttype/forms">
  <Edit>ELibForm</Edit>
</FormTemplates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0A0C3-BDCB-4B3C-A8F0-8FE41BBC9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0.xml><?xml version="1.0" encoding="utf-8"?>
<ds:datastoreItem xmlns:ds="http://schemas.openxmlformats.org/officeDocument/2006/customXml" ds:itemID="{1BD78F93-6A73-45B2-924A-3267F94C32D4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03A7EA01-09E3-4146-9212-C429E5371025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43DDB642-158E-4D6F-B039-5E70F2877BBF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BD1F819E-C704-4B10-9CFD-C8FC0931EA97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DCF34562-3909-4F4A-80FF-3AA5312ED961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F700F7EA-1037-4D8C-ABD8-05CC00971086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39580BFD-9DC7-41C9-813C-0C2B0376ECC1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63156E95-2E83-4346-8639-F1945581F995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600169C2-E8BA-4208-BDBF-7B805865589D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81456875-096A-4125-B394-C312FB7B4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DE8251-4D71-4FC4-BA8A-A685CA5F8372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DBC1483C-3E33-4EBA-BE7E-CF9ECE19B647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6E493817-BE53-48C1-8CB6-D960804D1955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213B5342-3C78-4493-8232-0CFB79520979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B97FEF4D-C5D3-41F5-949E-825F83E39F49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74A75908-3C80-41F5-82E9-FFB0B32B12A9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124131FF-933C-444F-8F68-363D4DB3A59D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B7FC2861-9D68-4326-849F-3D77A4C04C41}">
  <ds:schemaRefs>
    <ds:schemaRef ds:uri="http://schemas.microsoft.com/sharepoint/v3/contenttype/forms"/>
  </ds:schemaRefs>
</ds:datastoreItem>
</file>

<file path=customXml/itemProps27.xml><?xml version="1.0" encoding="utf-8"?>
<ds:datastoreItem xmlns:ds="http://schemas.openxmlformats.org/officeDocument/2006/customXml" ds:itemID="{427AA6F9-339D-490D-921D-DBC2F92A7031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BDCC66D3-853B-4BCA-8ACA-930D2186B6D8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E399FBCC-2C3E-4699-BBF7-93EA3342A2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7A5B9B-91A9-448D-A83A-0DA426B8096F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75E2CEBB-4732-471E-A36D-9B76CBF3427D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ECF4C0CF-3057-4779-9013-2C6162B7E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0AB2EE-70B9-4428-BB1F-6D4AAD904E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DABDA7F-E9DA-4C91-9DC1-FD2AC4CED6E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9F51FD9-C402-45AD-8574-71A9FA5E5D8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FA2D6DB-4C9C-49ED-BFE1-4EDDC8733D5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3BC18C77-01F1-4AC2-A595-874EDBEAFFBD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A507E8B8-469A-4AD8-8EEB-45BB6D0E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31</Pages>
  <Words>14371</Words>
  <Characters>81920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96099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Merzlikin</dc:creator>
  <cp:keywords/>
  <dc:description/>
  <cp:lastModifiedBy>Учетная запись Майкрософт</cp:lastModifiedBy>
  <cp:revision>26</cp:revision>
  <cp:lastPrinted>2014-10-16T07:10:00Z</cp:lastPrinted>
  <dcterms:created xsi:type="dcterms:W3CDTF">2026-04-16T12:46:00Z</dcterms:created>
  <dcterms:modified xsi:type="dcterms:W3CDTF">2026-08-19T20:42:00Z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  <property fmtid="{D5CDD505-2E9C-101B-9397-08002B2CF9AE}" pid="9" name="ContentTypeId">
    <vt:lpwstr>0x01010000274CEFBCA449F0AEC13C9C0C364B5100E15A5CFE3A924B4AB1A3DC92F0DD81C0</vt:lpwstr>
  </property>
  <property fmtid="{D5CDD505-2E9C-101B-9397-08002B2CF9AE}" pid="10" name="TaxKeyword">
    <vt:lpwstr/>
  </property>
  <property fmtid="{D5CDD505-2E9C-101B-9397-08002B2CF9AE}" pid="11" name="ELibraryDivision">
    <vt:lpwstr/>
  </property>
  <property fmtid="{D5CDD505-2E9C-101B-9397-08002B2CF9AE}" pid="12" name="TaxKeywordTaxHTField">
    <vt:lpwstr/>
  </property>
  <property fmtid="{D5CDD505-2E9C-101B-9397-08002B2CF9AE}" pid="13" name="TaxCatchAll">
    <vt:lpwstr/>
  </property>
  <property fmtid="{D5CDD505-2E9C-101B-9397-08002B2CF9AE}" pid="14" name="ELibraryBalanceEntity">
    <vt:lpwstr/>
  </property>
  <property fmtid="{D5CDD505-2E9C-101B-9397-08002B2CF9AE}" pid="15" name="ELibraryCPU">
    <vt:lpwstr/>
  </property>
  <property fmtid="{D5CDD505-2E9C-101B-9397-08002B2CF9AE}" pid="16" name="ELibraryBusiness">
    <vt:lpwstr/>
  </property>
</Properties>
</file>